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1C023" w14:textId="77777777" w:rsidR="00F77BD0" w:rsidRDefault="00F77BD0">
      <w:pPr>
        <w:pBdr>
          <w:top w:val="nil"/>
          <w:left w:val="nil"/>
          <w:bottom w:val="nil"/>
          <w:right w:val="nil"/>
          <w:between w:val="nil"/>
        </w:pBdr>
        <w:spacing w:line="276" w:lineRule="auto"/>
        <w:jc w:val="left"/>
      </w:pPr>
    </w:p>
    <w:p w14:paraId="23E4CC58" w14:textId="77777777" w:rsidR="00F77BD0" w:rsidRDefault="00F946AF">
      <w:pPr>
        <w:ind w:firstLine="800"/>
        <w:jc w:val="center"/>
        <w:rPr>
          <w:rFonts w:ascii="HG丸ｺﾞｼｯｸM-PRO" w:eastAsia="HG丸ｺﾞｼｯｸM-PRO" w:hAnsi="HG丸ｺﾞｼｯｸM-PRO" w:cs="HG丸ｺﾞｼｯｸM-PRO"/>
          <w:sz w:val="20"/>
          <w:szCs w:val="20"/>
        </w:rPr>
      </w:pPr>
      <w:r>
        <w:rPr>
          <w:rFonts w:ascii="HG丸ｺﾞｼｯｸM-PRO" w:eastAsia="HG丸ｺﾞｼｯｸM-PRO" w:hAnsi="HG丸ｺﾞｼｯｸM-PRO" w:cs="HG丸ｺﾞｼｯｸM-PRO"/>
          <w:sz w:val="20"/>
          <w:szCs w:val="20"/>
        </w:rPr>
        <w:t>認定</w:t>
      </w:r>
      <w:r>
        <w:rPr>
          <w:rFonts w:ascii="HG丸ｺﾞｼｯｸM-PRO" w:eastAsia="HG丸ｺﾞｼｯｸM-PRO" w:hAnsi="HG丸ｺﾞｼｯｸM-PRO" w:cs="HG丸ｺﾞｼｯｸM-PRO"/>
          <w:sz w:val="20"/>
          <w:szCs w:val="20"/>
        </w:rPr>
        <w:t>NPO</w:t>
      </w:r>
      <w:r>
        <w:rPr>
          <w:rFonts w:ascii="HG丸ｺﾞｼｯｸM-PRO" w:eastAsia="HG丸ｺﾞｼｯｸM-PRO" w:hAnsi="HG丸ｺﾞｼｯｸM-PRO" w:cs="HG丸ｺﾞｼｯｸM-PRO"/>
          <w:sz w:val="20"/>
          <w:szCs w:val="20"/>
        </w:rPr>
        <w:t>法人　子どもの心理療法支援会</w:t>
      </w:r>
      <w:r>
        <w:rPr>
          <w:noProof/>
        </w:rPr>
        <mc:AlternateContent>
          <mc:Choice Requires="wps">
            <w:drawing>
              <wp:anchor distT="0" distB="0" distL="114300" distR="114300" simplePos="0" relativeHeight="251658240" behindDoc="0" locked="0" layoutInCell="1" hidden="0" allowOverlap="1" wp14:anchorId="0717E465" wp14:editId="3AA1AA51">
                <wp:simplePos x="0" y="0"/>
                <wp:positionH relativeFrom="column">
                  <wp:posOffset>838200</wp:posOffset>
                </wp:positionH>
                <wp:positionV relativeFrom="paragraph">
                  <wp:posOffset>-63499</wp:posOffset>
                </wp:positionV>
                <wp:extent cx="4581525" cy="923925"/>
                <wp:effectExtent l="0" t="0" r="0" b="0"/>
                <wp:wrapNone/>
                <wp:docPr id="28" name="フローチャート: 代替処理 28"/>
                <wp:cNvGraphicFramePr/>
                <a:graphic xmlns:a="http://schemas.openxmlformats.org/drawingml/2006/main">
                  <a:graphicData uri="http://schemas.microsoft.com/office/word/2010/wordprocessingShape">
                    <wps:wsp>
                      <wps:cNvSpPr/>
                      <wps:spPr>
                        <a:xfrm>
                          <a:off x="3060000" y="3322800"/>
                          <a:ext cx="4572000" cy="914400"/>
                        </a:xfrm>
                        <a:prstGeom prst="flowChartAlternateProcess">
                          <a:avLst/>
                        </a:prstGeom>
                        <a:noFill/>
                        <a:ln w="9525" cap="flat" cmpd="sng">
                          <a:solidFill>
                            <a:srgbClr val="000000"/>
                          </a:solidFill>
                          <a:prstDash val="solid"/>
                          <a:miter lim="800000"/>
                          <a:headEnd type="none" w="sm" len="sm"/>
                          <a:tailEnd type="none" w="sm" len="sm"/>
                        </a:ln>
                      </wps:spPr>
                      <wps:txbx>
                        <w:txbxContent>
                          <w:p w14:paraId="22986095" w14:textId="77777777" w:rsidR="00F77BD0" w:rsidRDefault="00F77BD0">
                            <w:pPr>
                              <w:jc w:val="left"/>
                              <w:textDirection w:val="btLr"/>
                            </w:pPr>
                          </w:p>
                        </w:txbxContent>
                      </wps:txbx>
                      <wps:bodyPr spcFirstLastPara="1" wrap="square" lIns="91425" tIns="91425" rIns="91425" bIns="91425" anchor="ctr" anchorCtr="0">
                        <a:noAutofit/>
                      </wps:bodyPr>
                    </wps:wsp>
                  </a:graphicData>
                </a:graphic>
              </wp:anchor>
            </w:drawing>
          </mc:Choice>
          <mc:Fallback>
            <w:pict>
              <v:shapetype w14:anchorId="0717E46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28" o:spid="_x0000_s1026" type="#_x0000_t176" style="position:absolute;left:0;text-align:left;margin-left:66pt;margin-top:-5pt;width:360.75pt;height:72.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e/GZAIAAHsEAAAOAAAAZHJzL2Uyb0RvYy54bWysVM1uEzEQviPxDpbvdJP0hxJlU1UtRUgV&#10;RCo8gOP1Zi35D9vNJkcUCXrkwoljJW48AUg8TPh5DT57QxvggITwwTtjj2e++WZmR0cLrchc+CCt&#10;KWl/p0eJMNxW0sxK+vzZ2b1DSkJkpmLKGlHSpQj0aHz3zqh1QzGwjVWV8AROTBi2rqRNjG5YFIE3&#10;QrOwY50wuKyt1yxC9bOi8qyFd62KQa93ULTWV85bLkLA6Wl3ScfZf10LHp/WdRCRqJICW8y7z/s0&#10;7cV4xIYzz1wj+QYG+wcUmkmDoDeuTllk5NLLP1xpyb0Nto473OrC1rXkIueAbPq937K5aJgTOReQ&#10;E9wNTeH/ueVP5hNPZFXSASplmEaN1qu369WH9erTevVyvbrOwtWQfPl4/e3d56+v339/84rAGtS1&#10;Lgzh4cJN/EYLEBMPi9rr9EWGZFHS3d5BD4uSJeTdweAQcqZeLCLhMNjbv49ywoDD4kF/b68zKG49&#10;OR/iI2E1SUJJa2Xbk4b5eKyi8IZFMem6IJeBzc9DRAC8//kuoTH2TCqVAytDWkTaH+wjJkPn1YpF&#10;iNqBi2Bm2U2wSlbpSXoc/Gx6ojyZs9RLeaUcEOIXsxTvlIWms8tXXapaAihRUpcU6WN1x41g1UNT&#10;kbh04N5gSmhCFjQlSmCmIGTAkUn1dzugUQagUmW6WiQpLqYLOEni1FZLVDw4fiaB9JyFOGEePd9H&#10;WMwBAr64ZB4g1GODRkMtEkVxW/HbynRbYYY3FuPFo6ekU05iHreO/uPLaGuZK3MLZgMXHZ7Z3Exj&#10;GqFtPVvd/jPGPwAAAP//AwBQSwMEFAAGAAgAAAAhAC3zF+vhAAAACwEAAA8AAABkcnMvZG93bnJl&#10;di54bWxMj0FPwkAQhe8m/ofNmHghsKVNDZRuiUJMvKHVi7elHbqN3dnaXaD46x1OepuX9/Lme/l6&#10;tJ044eBbRwrmswgEUuXqlhoFH+/P0wUIHzTVunOECi7oYV3c3uQ6q92Z3vBUhkZwCflMKzAh9JmU&#10;vjJotZ+5Hom9gxusDiyHRtaDPnO57WQcRQ/S6pb4g9E9bgxWX+XRKvjeXSbl7mX5GW9fD8128kOb&#10;J5ModX83Pq5ABBzDXxiu+IwOBTPt3ZFqLzrWScxbgoLpPOKDE4s0SUHsr1aagixy+X9D8QsAAP//&#10;AwBQSwECLQAUAAYACAAAACEAtoM4kv4AAADhAQAAEwAAAAAAAAAAAAAAAAAAAAAAW0NvbnRlbnRf&#10;VHlwZXNdLnhtbFBLAQItABQABgAIAAAAIQA4/SH/1gAAAJQBAAALAAAAAAAAAAAAAAAAAC8BAABf&#10;cmVscy8ucmVsc1BLAQItABQABgAIAAAAIQAkCe/GZAIAAHsEAAAOAAAAAAAAAAAAAAAAAC4CAABk&#10;cnMvZTJvRG9jLnhtbFBLAQItABQABgAIAAAAIQAt8xfr4QAAAAsBAAAPAAAAAAAAAAAAAAAAAL4E&#10;AABkcnMvZG93bnJldi54bWxQSwUGAAAAAAQABADzAAAAzAUAAAAA&#10;" filled="f">
                <v:stroke startarrowwidth="narrow" startarrowlength="short" endarrowwidth="narrow" endarrowlength="short"/>
                <v:textbox inset="2.53958mm,2.53958mm,2.53958mm,2.53958mm">
                  <w:txbxContent>
                    <w:p w14:paraId="22986095" w14:textId="77777777" w:rsidR="00F77BD0" w:rsidRDefault="00F77BD0">
                      <w:pPr>
                        <w:jc w:val="left"/>
                        <w:textDirection w:val="btLr"/>
                      </w:pPr>
                    </w:p>
                  </w:txbxContent>
                </v:textbox>
              </v:shape>
            </w:pict>
          </mc:Fallback>
        </mc:AlternateContent>
      </w:r>
      <w:r>
        <w:rPr>
          <w:noProof/>
        </w:rPr>
        <w:drawing>
          <wp:anchor distT="0" distB="0" distL="114300" distR="114300" simplePos="0" relativeHeight="251659264" behindDoc="0" locked="0" layoutInCell="1" hidden="0" allowOverlap="1" wp14:anchorId="670FC508" wp14:editId="6306BB6A">
            <wp:simplePos x="0" y="0"/>
            <wp:positionH relativeFrom="column">
              <wp:posOffset>5486400</wp:posOffset>
            </wp:positionH>
            <wp:positionV relativeFrom="paragraph">
              <wp:posOffset>0</wp:posOffset>
            </wp:positionV>
            <wp:extent cx="457200" cy="800100"/>
            <wp:effectExtent l="0" t="0" r="0" b="0"/>
            <wp:wrapSquare wrapText="bothSides" distT="0" distB="0" distL="114300" distR="114300"/>
            <wp:docPr id="3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5"/>
                    <a:srcRect/>
                    <a:stretch>
                      <a:fillRect/>
                    </a:stretch>
                  </pic:blipFill>
                  <pic:spPr>
                    <a:xfrm>
                      <a:off x="0" y="0"/>
                      <a:ext cx="457200" cy="800100"/>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1450C6D9" wp14:editId="79E9378A">
            <wp:simplePos x="0" y="0"/>
            <wp:positionH relativeFrom="column">
              <wp:posOffset>114300</wp:posOffset>
            </wp:positionH>
            <wp:positionV relativeFrom="paragraph">
              <wp:posOffset>0</wp:posOffset>
            </wp:positionV>
            <wp:extent cx="457200" cy="800100"/>
            <wp:effectExtent l="0" t="0" r="0" b="0"/>
            <wp:wrapSquare wrapText="bothSides" distT="0" distB="0" distL="114300" distR="114300"/>
            <wp:docPr id="3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5"/>
                    <a:srcRect/>
                    <a:stretch>
                      <a:fillRect/>
                    </a:stretch>
                  </pic:blipFill>
                  <pic:spPr>
                    <a:xfrm>
                      <a:off x="0" y="0"/>
                      <a:ext cx="457200" cy="800100"/>
                    </a:xfrm>
                    <a:prstGeom prst="rect">
                      <a:avLst/>
                    </a:prstGeom>
                    <a:ln/>
                  </pic:spPr>
                </pic:pic>
              </a:graphicData>
            </a:graphic>
          </wp:anchor>
        </w:drawing>
      </w:r>
    </w:p>
    <w:p w14:paraId="1B800657" w14:textId="77777777" w:rsidR="00F77BD0" w:rsidRDefault="00F946AF">
      <w:pPr>
        <w:jc w:val="center"/>
        <w:rPr>
          <w:rFonts w:ascii="HG丸ｺﾞｼｯｸM-PRO" w:eastAsia="HG丸ｺﾞｼｯｸM-PRO" w:hAnsi="HG丸ｺﾞｼｯｸM-PRO" w:cs="HG丸ｺﾞｼｯｸM-PRO"/>
          <w:b/>
          <w:sz w:val="24"/>
        </w:rPr>
      </w:pPr>
      <w:r>
        <w:rPr>
          <w:rFonts w:ascii="HG丸ｺﾞｼｯｸM-PRO" w:eastAsia="HG丸ｺﾞｼｯｸM-PRO" w:hAnsi="HG丸ｺﾞｼｯｸM-PRO" w:cs="HG丸ｺﾞｼｯｸM-PRO"/>
          <w:b/>
          <w:sz w:val="24"/>
        </w:rPr>
        <w:t>２０２２－２３</w:t>
      </w:r>
      <w:r>
        <w:rPr>
          <w:rFonts w:ascii="HG丸ｺﾞｼｯｸM-PRO" w:eastAsia="HG丸ｺﾞｼｯｸM-PRO" w:hAnsi="HG丸ｺﾞｼｯｸM-PRO" w:cs="HG丸ｺﾞｼｯｸM-PRO"/>
          <w:b/>
          <w:sz w:val="24"/>
        </w:rPr>
        <w:t xml:space="preserve"> </w:t>
      </w:r>
      <w:r>
        <w:rPr>
          <w:rFonts w:ascii="HG丸ｺﾞｼｯｸM-PRO" w:eastAsia="HG丸ｺﾞｼｯｸM-PRO" w:hAnsi="HG丸ｺﾞｼｯｸM-PRO" w:cs="HG丸ｺﾞｼｯｸM-PRO"/>
          <w:b/>
          <w:sz w:val="24"/>
        </w:rPr>
        <w:t>精神分析的心理療法</w:t>
      </w:r>
      <w:r>
        <w:rPr>
          <w:rFonts w:ascii="HG丸ｺﾞｼｯｸM-PRO" w:eastAsia="HG丸ｺﾞｼｯｸM-PRO" w:hAnsi="HG丸ｺﾞｼｯｸM-PRO" w:cs="HG丸ｺﾞｼｯｸM-PRO"/>
          <w:b/>
          <w:sz w:val="24"/>
        </w:rPr>
        <w:t xml:space="preserve"> </w:t>
      </w:r>
      <w:r>
        <w:rPr>
          <w:rFonts w:ascii="HG丸ｺﾞｼｯｸM-PRO" w:eastAsia="HG丸ｺﾞｼｯｸM-PRO" w:hAnsi="HG丸ｺﾞｼｯｸM-PRO" w:cs="HG丸ｺﾞｼｯｸM-PRO"/>
          <w:b/>
          <w:sz w:val="24"/>
        </w:rPr>
        <w:t>研修プログラム</w:t>
      </w:r>
    </w:p>
    <w:p w14:paraId="197FFE31" w14:textId="77777777" w:rsidR="00F77BD0" w:rsidRDefault="00F946AF">
      <w:pPr>
        <w:ind w:left="420"/>
        <w:jc w:val="center"/>
        <w:rPr>
          <w:rFonts w:ascii="HG丸ｺﾞｼｯｸM-PRO" w:eastAsia="HG丸ｺﾞｼｯｸM-PRO" w:hAnsi="HG丸ｺﾞｼｯｸM-PRO" w:cs="HG丸ｺﾞｼｯｸM-PRO"/>
          <w:b/>
          <w:sz w:val="24"/>
        </w:rPr>
      </w:pPr>
      <w:r>
        <w:rPr>
          <w:rFonts w:ascii="HG丸ｺﾞｼｯｸM-PRO" w:eastAsia="HG丸ｺﾞｼｯｸM-PRO" w:hAnsi="HG丸ｺﾞｼｯｸM-PRO" w:cs="HG丸ｺﾞｼｯｸM-PRO"/>
          <w:b/>
          <w:sz w:val="28"/>
          <w:szCs w:val="28"/>
          <w:u w:val="single"/>
        </w:rPr>
        <w:t>二次募集</w:t>
      </w:r>
      <w:r>
        <w:rPr>
          <w:rFonts w:ascii="HG丸ｺﾞｼｯｸM-PRO" w:eastAsia="HG丸ｺﾞｼｯｸM-PRO" w:hAnsi="HG丸ｺﾞｼｯｸM-PRO" w:cs="HG丸ｺﾞｼｯｸM-PRO"/>
          <w:b/>
          <w:sz w:val="24"/>
        </w:rPr>
        <w:t>のご案内</w:t>
      </w:r>
    </w:p>
    <w:p w14:paraId="5E475552" w14:textId="77777777" w:rsidR="00F77BD0" w:rsidRDefault="00F946AF">
      <w:pPr>
        <w:ind w:left="-359" w:right="-441" w:hanging="2"/>
      </w:pPr>
      <w:r>
        <w:t xml:space="preserve">　</w:t>
      </w:r>
    </w:p>
    <w:p w14:paraId="05CB1277" w14:textId="77777777" w:rsidR="00F946AF" w:rsidRDefault="00F946AF">
      <w:pPr>
        <w:ind w:left="-361" w:right="-441" w:firstLine="210"/>
      </w:pPr>
    </w:p>
    <w:p w14:paraId="71A11B7A" w14:textId="25D209B4" w:rsidR="00F77BD0" w:rsidRDefault="00F946AF">
      <w:pPr>
        <w:ind w:left="-361" w:right="-441" w:firstLine="210"/>
        <w:rPr>
          <w:rFonts w:ascii="ＭＳ Ｐゴシック" w:eastAsia="ＭＳ Ｐゴシック" w:hAnsi="ＭＳ Ｐゴシック" w:cs="ＭＳ Ｐゴシック"/>
        </w:rPr>
      </w:pPr>
      <w:r>
        <w:t>認定</w:t>
      </w:r>
      <w:r>
        <w:rPr>
          <w:rFonts w:ascii="ＭＳ Ｐゴシック" w:eastAsia="ＭＳ Ｐゴシック" w:hAnsi="ＭＳ Ｐゴシック" w:cs="ＭＳ Ｐゴシック"/>
        </w:rPr>
        <w:t>NPO</w:t>
      </w:r>
      <w:r>
        <w:rPr>
          <w:rFonts w:ascii="ＭＳ Ｐゴシック" w:eastAsia="ＭＳ Ｐゴシック" w:hAnsi="ＭＳ Ｐゴシック" w:cs="ＭＳ Ｐゴシック"/>
        </w:rPr>
        <w:t>法人「子どもの心理療法支援会」では，英国タビストック・クリニックで実施されている心理療法の訓練プログラムを参考に，精神分析的心理療法について学ぶための研修プログラムを運営しています。このたび２０２２－２３年の研修プログラム受講生を募集することになりましたのでお知らせいたします。</w:t>
      </w:r>
      <w:r>
        <w:rPr>
          <w:rFonts w:ascii="ＭＳ Ｐゴシック" w:eastAsia="ＭＳ Ｐゴシック" w:hAnsi="ＭＳ Ｐゴシック" w:cs="ＭＳ Ｐゴシック"/>
          <w:u w:val="single"/>
        </w:rPr>
        <w:t>内容の詳細はホームページ上の募集要項をご参照の上，所定の申込みフォームにご記入いただき，</w:t>
      </w:r>
      <w:r>
        <w:rPr>
          <w:rFonts w:ascii="ＭＳ Ｐゴシック" w:eastAsia="ＭＳ Ｐゴシック" w:hAnsi="ＭＳ Ｐゴシック" w:cs="ＭＳ Ｐゴシック"/>
        </w:rPr>
        <w:t>事務局までお申込みをお願いします。</w:t>
      </w:r>
    </w:p>
    <w:p w14:paraId="4CA81EB7" w14:textId="77777777" w:rsidR="00F77BD0" w:rsidRDefault="00F77BD0">
      <w:pPr>
        <w:ind w:left="-361" w:right="-441" w:firstLine="210"/>
        <w:rPr>
          <w:rFonts w:ascii="ＭＳ Ｐゴシック" w:eastAsia="ＭＳ Ｐゴシック" w:hAnsi="ＭＳ Ｐゴシック" w:cs="ＭＳ Ｐゴシック"/>
          <w:u w:val="single"/>
        </w:rPr>
      </w:pPr>
    </w:p>
    <w:p w14:paraId="68AF3502" w14:textId="77777777" w:rsidR="00F77BD0" w:rsidRDefault="00F946AF">
      <w:pPr>
        <w:ind w:left="-359" w:right="-441" w:hanging="2"/>
      </w:pPr>
      <w:r>
        <w:rPr>
          <w:noProof/>
        </w:rPr>
        <w:drawing>
          <wp:inline distT="0" distB="0" distL="0" distR="0" wp14:anchorId="030498A1" wp14:editId="626016C0">
            <wp:extent cx="7158037" cy="5570855"/>
            <wp:effectExtent l="0" t="0" r="0" b="0"/>
            <wp:docPr id="2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6"/>
                    <a:srcRect/>
                    <a:stretch>
                      <a:fillRect/>
                    </a:stretch>
                  </pic:blipFill>
                  <pic:spPr>
                    <a:xfrm>
                      <a:off x="0" y="0"/>
                      <a:ext cx="7158037" cy="5570855"/>
                    </a:xfrm>
                    <a:prstGeom prst="rect">
                      <a:avLst/>
                    </a:prstGeom>
                    <a:ln/>
                  </pic:spPr>
                </pic:pic>
              </a:graphicData>
            </a:graphic>
          </wp:inline>
        </w:drawing>
      </w:r>
    </w:p>
    <w:p w14:paraId="24918876" w14:textId="77777777" w:rsidR="00F77BD0" w:rsidRDefault="00F77BD0">
      <w:pPr>
        <w:ind w:left="-359" w:right="-441" w:hanging="2"/>
        <w:rPr>
          <w:rFonts w:ascii="ＭＳ Ｐゴシック" w:eastAsia="ＭＳ Ｐゴシック" w:hAnsi="ＭＳ Ｐゴシック" w:cs="ＭＳ Ｐゴシック"/>
        </w:rPr>
      </w:pPr>
    </w:p>
    <w:p w14:paraId="7E2CDE92" w14:textId="77777777" w:rsidR="00F77BD0" w:rsidRDefault="00F946AF">
      <w:pPr>
        <w:ind w:left="-283" w:right="-286"/>
        <w:jc w:val="center"/>
        <w:rPr>
          <w:color w:val="000000"/>
          <w:sz w:val="20"/>
          <w:szCs w:val="20"/>
        </w:rPr>
      </w:pPr>
      <w:r>
        <w:rPr>
          <w:noProof/>
          <w:color w:val="000000"/>
          <w:sz w:val="20"/>
          <w:szCs w:val="20"/>
        </w:rPr>
        <w:drawing>
          <wp:inline distT="0" distB="0" distL="0" distR="0" wp14:anchorId="1B55C1C9" wp14:editId="43F7F411">
            <wp:extent cx="2085975" cy="114300"/>
            <wp:effectExtent l="0" t="0" r="0" b="0"/>
            <wp:docPr id="31" name="image3.png" descr="説明: 飾り線"/>
            <wp:cNvGraphicFramePr/>
            <a:graphic xmlns:a="http://schemas.openxmlformats.org/drawingml/2006/main">
              <a:graphicData uri="http://schemas.openxmlformats.org/drawingml/2006/picture">
                <pic:pic xmlns:pic="http://schemas.openxmlformats.org/drawingml/2006/picture">
                  <pic:nvPicPr>
                    <pic:cNvPr id="0" name="image3.png" descr="説明: 飾り線"/>
                    <pic:cNvPicPr preferRelativeResize="0"/>
                  </pic:nvPicPr>
                  <pic:blipFill>
                    <a:blip r:embed="rId7"/>
                    <a:srcRect/>
                    <a:stretch>
                      <a:fillRect/>
                    </a:stretch>
                  </pic:blipFill>
                  <pic:spPr>
                    <a:xfrm>
                      <a:off x="0" y="0"/>
                      <a:ext cx="2085975" cy="114300"/>
                    </a:xfrm>
                    <a:prstGeom prst="rect">
                      <a:avLst/>
                    </a:prstGeom>
                    <a:ln/>
                  </pic:spPr>
                </pic:pic>
              </a:graphicData>
            </a:graphic>
          </wp:inline>
        </w:drawing>
      </w:r>
      <w:r>
        <w:rPr>
          <w:noProof/>
          <w:color w:val="000000"/>
          <w:sz w:val="20"/>
          <w:szCs w:val="20"/>
        </w:rPr>
        <w:drawing>
          <wp:inline distT="0" distB="0" distL="0" distR="0" wp14:anchorId="1A5B04EC" wp14:editId="30D895EC">
            <wp:extent cx="2085975" cy="114300"/>
            <wp:effectExtent l="0" t="0" r="0" b="0"/>
            <wp:docPr id="30" name="image3.png" descr="説明: 飾り線"/>
            <wp:cNvGraphicFramePr/>
            <a:graphic xmlns:a="http://schemas.openxmlformats.org/drawingml/2006/main">
              <a:graphicData uri="http://schemas.openxmlformats.org/drawingml/2006/picture">
                <pic:pic xmlns:pic="http://schemas.openxmlformats.org/drawingml/2006/picture">
                  <pic:nvPicPr>
                    <pic:cNvPr id="0" name="image3.png" descr="説明: 飾り線"/>
                    <pic:cNvPicPr preferRelativeResize="0"/>
                  </pic:nvPicPr>
                  <pic:blipFill>
                    <a:blip r:embed="rId7"/>
                    <a:srcRect/>
                    <a:stretch>
                      <a:fillRect/>
                    </a:stretch>
                  </pic:blipFill>
                  <pic:spPr>
                    <a:xfrm>
                      <a:off x="0" y="0"/>
                      <a:ext cx="2085975" cy="114300"/>
                    </a:xfrm>
                    <a:prstGeom prst="rect">
                      <a:avLst/>
                    </a:prstGeom>
                    <a:ln/>
                  </pic:spPr>
                </pic:pic>
              </a:graphicData>
            </a:graphic>
          </wp:inline>
        </w:drawing>
      </w:r>
      <w:r>
        <w:rPr>
          <w:noProof/>
          <w:color w:val="000000"/>
          <w:sz w:val="20"/>
          <w:szCs w:val="20"/>
        </w:rPr>
        <w:drawing>
          <wp:inline distT="0" distB="0" distL="0" distR="0" wp14:anchorId="7FFC3D72" wp14:editId="0ACE3FE5">
            <wp:extent cx="2085975" cy="114300"/>
            <wp:effectExtent l="0" t="0" r="0" b="0"/>
            <wp:docPr id="33" name="image3.png" descr="説明: 飾り線"/>
            <wp:cNvGraphicFramePr/>
            <a:graphic xmlns:a="http://schemas.openxmlformats.org/drawingml/2006/main">
              <a:graphicData uri="http://schemas.openxmlformats.org/drawingml/2006/picture">
                <pic:pic xmlns:pic="http://schemas.openxmlformats.org/drawingml/2006/picture">
                  <pic:nvPicPr>
                    <pic:cNvPr id="0" name="image3.png" descr="説明: 飾り線"/>
                    <pic:cNvPicPr preferRelativeResize="0"/>
                  </pic:nvPicPr>
                  <pic:blipFill>
                    <a:blip r:embed="rId7"/>
                    <a:srcRect/>
                    <a:stretch>
                      <a:fillRect/>
                    </a:stretch>
                  </pic:blipFill>
                  <pic:spPr>
                    <a:xfrm>
                      <a:off x="0" y="0"/>
                      <a:ext cx="2085975" cy="114300"/>
                    </a:xfrm>
                    <a:prstGeom prst="rect">
                      <a:avLst/>
                    </a:prstGeom>
                    <a:ln/>
                  </pic:spPr>
                </pic:pic>
              </a:graphicData>
            </a:graphic>
          </wp:inline>
        </w:drawing>
      </w:r>
    </w:p>
    <w:p w14:paraId="1A6380BA" w14:textId="77777777" w:rsidR="00F77BD0" w:rsidRDefault="00F946AF">
      <w:pPr>
        <w:rPr>
          <w:rFonts w:ascii="HG丸ｺﾞｼｯｸM-PRO" w:eastAsia="HG丸ｺﾞｼｯｸM-PRO" w:hAnsi="HG丸ｺﾞｼｯｸM-PRO" w:cs="HG丸ｺﾞｼｯｸM-PRO"/>
          <w:b/>
        </w:rPr>
      </w:pPr>
      <w:r>
        <w:rPr>
          <w:rFonts w:ascii="HG丸ｺﾞｼｯｸM-PRO" w:eastAsia="HG丸ｺﾞｼｯｸM-PRO" w:hAnsi="HG丸ｺﾞｼｯｸM-PRO" w:cs="HG丸ｺﾞｼｯｸM-PRO"/>
          <w:b/>
        </w:rPr>
        <w:t>会場：会場の詳細は受付後，参加者にのみお伝えいたします（最寄駅などは</w:t>
      </w:r>
      <w:r>
        <w:rPr>
          <w:rFonts w:ascii="HG丸ｺﾞｼｯｸM-PRO" w:eastAsia="HG丸ｺﾞｼｯｸM-PRO" w:hAnsi="HG丸ｺﾞｼｯｸM-PRO" w:cs="HG丸ｺﾞｼｯｸM-PRO"/>
          <w:b/>
        </w:rPr>
        <w:t>HP</w:t>
      </w:r>
      <w:r>
        <w:rPr>
          <w:rFonts w:ascii="HG丸ｺﾞｼｯｸM-PRO" w:eastAsia="HG丸ｺﾞｼｯｸM-PRO" w:hAnsi="HG丸ｺﾞｼｯｸM-PRO" w:cs="HG丸ｺﾞｼｯｸM-PRO"/>
          <w:b/>
        </w:rPr>
        <w:t>上の募集要項を参</w:t>
      </w:r>
      <w:r>
        <w:rPr>
          <w:rFonts w:ascii="HG丸ｺﾞｼｯｸM-PRO" w:eastAsia="HG丸ｺﾞｼｯｸM-PRO" w:hAnsi="HG丸ｺﾞｼｯｸM-PRO" w:cs="HG丸ｺﾞｼｯｸM-PRO"/>
          <w:b/>
        </w:rPr>
        <w:t>照）。</w:t>
      </w:r>
    </w:p>
    <w:p w14:paraId="764E1272" w14:textId="77777777" w:rsidR="00F77BD0" w:rsidRDefault="00F946AF">
      <w:pPr>
        <w:jc w:val="center"/>
        <w:rPr>
          <w:color w:val="000000"/>
          <w:sz w:val="20"/>
          <w:szCs w:val="20"/>
        </w:rPr>
      </w:pPr>
      <w:r>
        <w:rPr>
          <w:noProof/>
          <w:color w:val="000000"/>
          <w:sz w:val="20"/>
          <w:szCs w:val="20"/>
        </w:rPr>
        <w:drawing>
          <wp:inline distT="0" distB="0" distL="0" distR="0" wp14:anchorId="2575E2E0" wp14:editId="368D6512">
            <wp:extent cx="2085975" cy="114300"/>
            <wp:effectExtent l="0" t="0" r="0" b="0"/>
            <wp:docPr id="32" name="image3.png" descr="説明: 飾り線"/>
            <wp:cNvGraphicFramePr/>
            <a:graphic xmlns:a="http://schemas.openxmlformats.org/drawingml/2006/main">
              <a:graphicData uri="http://schemas.openxmlformats.org/drawingml/2006/picture">
                <pic:pic xmlns:pic="http://schemas.openxmlformats.org/drawingml/2006/picture">
                  <pic:nvPicPr>
                    <pic:cNvPr id="0" name="image3.png" descr="説明: 飾り線"/>
                    <pic:cNvPicPr preferRelativeResize="0"/>
                  </pic:nvPicPr>
                  <pic:blipFill>
                    <a:blip r:embed="rId7"/>
                    <a:srcRect/>
                    <a:stretch>
                      <a:fillRect/>
                    </a:stretch>
                  </pic:blipFill>
                  <pic:spPr>
                    <a:xfrm>
                      <a:off x="0" y="0"/>
                      <a:ext cx="2085975" cy="114300"/>
                    </a:xfrm>
                    <a:prstGeom prst="rect">
                      <a:avLst/>
                    </a:prstGeom>
                    <a:ln/>
                  </pic:spPr>
                </pic:pic>
              </a:graphicData>
            </a:graphic>
          </wp:inline>
        </w:drawing>
      </w:r>
      <w:r>
        <w:rPr>
          <w:noProof/>
          <w:color w:val="000000"/>
          <w:sz w:val="20"/>
          <w:szCs w:val="20"/>
        </w:rPr>
        <w:drawing>
          <wp:inline distT="0" distB="0" distL="0" distR="0" wp14:anchorId="696B3822" wp14:editId="51554CF6">
            <wp:extent cx="2085975" cy="114300"/>
            <wp:effectExtent l="0" t="0" r="0" b="0"/>
            <wp:docPr id="36" name="image3.png" descr="説明: 飾り線"/>
            <wp:cNvGraphicFramePr/>
            <a:graphic xmlns:a="http://schemas.openxmlformats.org/drawingml/2006/main">
              <a:graphicData uri="http://schemas.openxmlformats.org/drawingml/2006/picture">
                <pic:pic xmlns:pic="http://schemas.openxmlformats.org/drawingml/2006/picture">
                  <pic:nvPicPr>
                    <pic:cNvPr id="0" name="image3.png" descr="説明: 飾り線"/>
                    <pic:cNvPicPr preferRelativeResize="0"/>
                  </pic:nvPicPr>
                  <pic:blipFill>
                    <a:blip r:embed="rId7"/>
                    <a:srcRect/>
                    <a:stretch>
                      <a:fillRect/>
                    </a:stretch>
                  </pic:blipFill>
                  <pic:spPr>
                    <a:xfrm>
                      <a:off x="0" y="0"/>
                      <a:ext cx="2085975" cy="114300"/>
                    </a:xfrm>
                    <a:prstGeom prst="rect">
                      <a:avLst/>
                    </a:prstGeom>
                    <a:ln/>
                  </pic:spPr>
                </pic:pic>
              </a:graphicData>
            </a:graphic>
          </wp:inline>
        </w:drawing>
      </w:r>
      <w:r>
        <w:rPr>
          <w:noProof/>
          <w:color w:val="000000"/>
          <w:sz w:val="20"/>
          <w:szCs w:val="20"/>
        </w:rPr>
        <w:drawing>
          <wp:inline distT="0" distB="0" distL="0" distR="0" wp14:anchorId="507666B0" wp14:editId="694E484C">
            <wp:extent cx="2085975" cy="114300"/>
            <wp:effectExtent l="0" t="0" r="0" b="0"/>
            <wp:docPr id="35" name="image3.png" descr="説明: 飾り線"/>
            <wp:cNvGraphicFramePr/>
            <a:graphic xmlns:a="http://schemas.openxmlformats.org/drawingml/2006/main">
              <a:graphicData uri="http://schemas.openxmlformats.org/drawingml/2006/picture">
                <pic:pic xmlns:pic="http://schemas.openxmlformats.org/drawingml/2006/picture">
                  <pic:nvPicPr>
                    <pic:cNvPr id="0" name="image3.png" descr="説明: 飾り線"/>
                    <pic:cNvPicPr preferRelativeResize="0"/>
                  </pic:nvPicPr>
                  <pic:blipFill>
                    <a:blip r:embed="rId7"/>
                    <a:srcRect/>
                    <a:stretch>
                      <a:fillRect/>
                    </a:stretch>
                  </pic:blipFill>
                  <pic:spPr>
                    <a:xfrm>
                      <a:off x="0" y="0"/>
                      <a:ext cx="2085975" cy="114300"/>
                    </a:xfrm>
                    <a:prstGeom prst="rect">
                      <a:avLst/>
                    </a:prstGeom>
                    <a:ln/>
                  </pic:spPr>
                </pic:pic>
              </a:graphicData>
            </a:graphic>
          </wp:inline>
        </w:drawing>
      </w:r>
    </w:p>
    <w:p w14:paraId="2C268611" w14:textId="77777777" w:rsidR="00F77BD0" w:rsidRDefault="00F77BD0">
      <w:pPr>
        <w:ind w:right="-470"/>
        <w:jc w:val="left"/>
        <w:rPr>
          <w:rFonts w:ascii="HG丸ｺﾞｼｯｸM-PRO" w:eastAsia="HG丸ｺﾞｼｯｸM-PRO" w:hAnsi="HG丸ｺﾞｼｯｸM-PRO" w:cs="HG丸ｺﾞｼｯｸM-PRO"/>
          <w:b/>
          <w:color w:val="FF0000"/>
          <w:sz w:val="22"/>
          <w:szCs w:val="22"/>
        </w:rPr>
      </w:pPr>
    </w:p>
    <w:p w14:paraId="5CF20E52" w14:textId="77777777" w:rsidR="00F77BD0" w:rsidRDefault="00F946AF">
      <w:pPr>
        <w:spacing w:line="300" w:lineRule="auto"/>
        <w:ind w:right="-470"/>
        <w:jc w:val="left"/>
        <w:rPr>
          <w:rFonts w:ascii="HG丸ｺﾞｼｯｸM-PRO" w:eastAsia="HG丸ｺﾞｼｯｸM-PRO" w:hAnsi="HG丸ｺﾞｼｯｸM-PRO" w:cs="HG丸ｺﾞｼｯｸM-PRO"/>
          <w:b/>
          <w:color w:val="FF0000"/>
          <w:sz w:val="22"/>
          <w:szCs w:val="22"/>
        </w:rPr>
      </w:pPr>
      <w:r>
        <w:rPr>
          <w:rFonts w:ascii="HG丸ｺﾞｼｯｸM-PRO" w:eastAsia="HG丸ｺﾞｼｯｸM-PRO" w:hAnsi="HG丸ｺﾞｼｯｸM-PRO" w:cs="HG丸ｺﾞｼｯｸM-PRO"/>
          <w:b/>
          <w:color w:val="FF0000"/>
          <w:sz w:val="22"/>
          <w:szCs w:val="22"/>
        </w:rPr>
        <w:t>※</w:t>
      </w:r>
      <w:r>
        <w:rPr>
          <w:rFonts w:ascii="HG丸ｺﾞｼｯｸM-PRO" w:eastAsia="HG丸ｺﾞｼｯｸM-PRO" w:hAnsi="HG丸ｺﾞｼｯｸM-PRO" w:cs="HG丸ｺﾞｼｯｸM-PRO"/>
          <w:b/>
          <w:color w:val="FF0000"/>
          <w:sz w:val="22"/>
          <w:szCs w:val="22"/>
        </w:rPr>
        <w:t>平井先生の文献購読</w:t>
      </w:r>
      <w:r>
        <w:rPr>
          <w:rFonts w:ascii="HG丸ｺﾞｼｯｸM-PRO" w:eastAsia="HG丸ｺﾞｼｯｸM-PRO" w:hAnsi="HG丸ｺﾞｼｯｸM-PRO" w:cs="HG丸ｺﾞｼｯｸM-PRO"/>
          <w:b/>
          <w:color w:val="FF0000"/>
          <w:sz w:val="22"/>
          <w:szCs w:val="22"/>
        </w:rPr>
        <w:t>Ⅰ</w:t>
      </w:r>
      <w:r>
        <w:rPr>
          <w:rFonts w:ascii="HG丸ｺﾞｼｯｸM-PRO" w:eastAsia="HG丸ｺﾞｼｯｸM-PRO" w:hAnsi="HG丸ｺﾞｼｯｸM-PRO" w:cs="HG丸ｺﾞｼｯｸM-PRO"/>
          <w:b/>
          <w:color w:val="FF0000"/>
          <w:sz w:val="22"/>
          <w:szCs w:val="22"/>
        </w:rPr>
        <w:t>が、第</w:t>
      </w:r>
      <w:r>
        <w:rPr>
          <w:rFonts w:ascii="HG丸ｺﾞｼｯｸM-PRO" w:eastAsia="HG丸ｺﾞｼｯｸM-PRO" w:hAnsi="HG丸ｺﾞｼｯｸM-PRO" w:cs="HG丸ｺﾞｼｯｸM-PRO"/>
          <w:b/>
          <w:color w:val="FF0000"/>
          <w:sz w:val="22"/>
          <w:szCs w:val="22"/>
        </w:rPr>
        <w:t xml:space="preserve"> 1 </w:t>
      </w:r>
      <w:r>
        <w:rPr>
          <w:rFonts w:ascii="HG丸ｺﾞｼｯｸM-PRO" w:eastAsia="HG丸ｺﾞｼｯｸM-PRO" w:hAnsi="HG丸ｺﾞｼｯｸM-PRO" w:cs="HG丸ｺﾞｼｯｸM-PRO"/>
          <w:b/>
          <w:color w:val="FF0000"/>
          <w:sz w:val="22"/>
          <w:szCs w:val="22"/>
        </w:rPr>
        <w:t>土曜と第</w:t>
      </w:r>
      <w:r>
        <w:rPr>
          <w:rFonts w:ascii="HG丸ｺﾞｼｯｸM-PRO" w:eastAsia="HG丸ｺﾞｼｯｸM-PRO" w:hAnsi="HG丸ｺﾞｼｯｸM-PRO" w:cs="HG丸ｺﾞｼｯｸM-PRO"/>
          <w:b/>
          <w:color w:val="FF0000"/>
          <w:sz w:val="22"/>
          <w:szCs w:val="22"/>
        </w:rPr>
        <w:t xml:space="preserve"> 2 </w:t>
      </w:r>
      <w:r>
        <w:rPr>
          <w:rFonts w:ascii="HG丸ｺﾞｼｯｸM-PRO" w:eastAsia="HG丸ｺﾞｼｯｸM-PRO" w:hAnsi="HG丸ｺﾞｼｯｸM-PRO" w:cs="HG丸ｺﾞｼｯｸM-PRO"/>
          <w:b/>
          <w:color w:val="FF0000"/>
          <w:sz w:val="22"/>
          <w:szCs w:val="22"/>
        </w:rPr>
        <w:t>土曜の</w:t>
      </w:r>
      <w:r>
        <w:rPr>
          <w:rFonts w:ascii="HG丸ｺﾞｼｯｸM-PRO" w:eastAsia="HG丸ｺﾞｼｯｸM-PRO" w:hAnsi="HG丸ｺﾞｼｯｸM-PRO" w:cs="HG丸ｺﾞｼｯｸM-PRO"/>
          <w:b/>
          <w:color w:val="FF0000"/>
          <w:sz w:val="22"/>
          <w:szCs w:val="22"/>
        </w:rPr>
        <w:t xml:space="preserve"> 2 </w:t>
      </w:r>
      <w:r>
        <w:rPr>
          <w:rFonts w:ascii="HG丸ｺﾞｼｯｸM-PRO" w:eastAsia="HG丸ｺﾞｼｯｸM-PRO" w:hAnsi="HG丸ｺﾞｼｯｸM-PRO" w:cs="HG丸ｺﾞｼｯｸM-PRO"/>
          <w:b/>
          <w:color w:val="FF0000"/>
          <w:sz w:val="22"/>
          <w:szCs w:val="22"/>
        </w:rPr>
        <w:t>回に開催されることになりました。</w:t>
      </w:r>
    </w:p>
    <w:p w14:paraId="4D1C38F4" w14:textId="77777777" w:rsidR="00F77BD0" w:rsidRDefault="00F946AF">
      <w:pPr>
        <w:spacing w:line="300" w:lineRule="auto"/>
        <w:ind w:right="-470"/>
        <w:jc w:val="left"/>
        <w:rPr>
          <w:rFonts w:ascii="HG丸ｺﾞｼｯｸM-PRO" w:eastAsia="HG丸ｺﾞｼｯｸM-PRO" w:hAnsi="HG丸ｺﾞｼｯｸM-PRO" w:cs="HG丸ｺﾞｼｯｸM-PRO"/>
          <w:b/>
          <w:color w:val="FF0000"/>
          <w:sz w:val="22"/>
          <w:szCs w:val="22"/>
        </w:rPr>
      </w:pPr>
      <w:r>
        <w:rPr>
          <w:rFonts w:ascii="HG丸ｺﾞｼｯｸM-PRO" w:eastAsia="HG丸ｺﾞｼｯｸM-PRO" w:hAnsi="HG丸ｺﾞｼｯｸM-PRO" w:cs="HG丸ｺﾞｼｯｸM-PRO"/>
          <w:b/>
          <w:color w:val="FF0000"/>
          <w:sz w:val="22"/>
          <w:szCs w:val="22"/>
        </w:rPr>
        <w:t>※</w:t>
      </w:r>
      <w:r>
        <w:rPr>
          <w:rFonts w:ascii="HG丸ｺﾞｼｯｸM-PRO" w:eastAsia="HG丸ｺﾞｼｯｸM-PRO" w:hAnsi="HG丸ｺﾞｼｯｸM-PRO" w:cs="HG丸ｺﾞｼｯｸM-PRO"/>
          <w:b/>
          <w:color w:val="FF0000"/>
          <w:sz w:val="22"/>
          <w:szCs w:val="22"/>
        </w:rPr>
        <w:t>森ノ宮事例検討会が今年度は開催されます。</w:t>
      </w:r>
    </w:p>
    <w:p w14:paraId="4EC1C853" w14:textId="77777777" w:rsidR="00F77BD0" w:rsidRDefault="00F946AF">
      <w:pPr>
        <w:spacing w:line="300" w:lineRule="auto"/>
        <w:ind w:right="-470"/>
        <w:jc w:val="left"/>
        <w:rPr>
          <w:rFonts w:ascii="HG丸ｺﾞｼｯｸM-PRO" w:eastAsia="HG丸ｺﾞｼｯｸM-PRO" w:hAnsi="HG丸ｺﾞｼｯｸM-PRO" w:cs="HG丸ｺﾞｼｯｸM-PRO"/>
          <w:b/>
          <w:color w:val="FF0000"/>
          <w:sz w:val="22"/>
          <w:szCs w:val="22"/>
        </w:rPr>
      </w:pPr>
      <w:r>
        <w:rPr>
          <w:rFonts w:ascii="HG丸ｺﾞｼｯｸM-PRO" w:eastAsia="HG丸ｺﾞｼｯｸM-PRO" w:hAnsi="HG丸ｺﾞｼｯｸM-PRO" w:cs="HG丸ｺﾞｼｯｸM-PRO"/>
          <w:b/>
          <w:color w:val="FF0000"/>
          <w:sz w:val="22"/>
          <w:szCs w:val="22"/>
        </w:rPr>
        <w:t>※</w:t>
      </w:r>
      <w:r>
        <w:rPr>
          <w:rFonts w:ascii="HG丸ｺﾞｼｯｸM-PRO" w:eastAsia="HG丸ｺﾞｼｯｸM-PRO" w:hAnsi="HG丸ｺﾞｼｯｸM-PRO" w:cs="HG丸ｺﾞｼｯｸM-PRO"/>
          <w:b/>
          <w:color w:val="FF0000"/>
          <w:sz w:val="22"/>
          <w:szCs w:val="22"/>
        </w:rPr>
        <w:t>乳児観察セミナーに申し込み希望の方は、直接事務局にお問い合わせください。</w:t>
      </w:r>
    </w:p>
    <w:p w14:paraId="7B2EF044" w14:textId="77777777" w:rsidR="00F77BD0" w:rsidRDefault="00F77BD0">
      <w:pPr>
        <w:rPr>
          <w:rFonts w:ascii="ＭＳ Ｐゴシック" w:eastAsia="ＭＳ Ｐゴシック" w:hAnsi="ＭＳ Ｐゴシック" w:cs="ＭＳ Ｐゴシック"/>
        </w:rPr>
      </w:pPr>
    </w:p>
    <w:p w14:paraId="52C451EB" w14:textId="5A900B10" w:rsidR="00F77BD0" w:rsidRDefault="00F946AF">
      <w:pPr>
        <w:widowControl/>
        <w:pBdr>
          <w:top w:val="nil"/>
          <w:left w:val="nil"/>
          <w:bottom w:val="nil"/>
          <w:right w:val="nil"/>
          <w:between w:val="nil"/>
        </w:pBdr>
        <w:rPr>
          <w:rFonts w:ascii="ＭＳ 明朝" w:eastAsia="ＭＳ 明朝" w:hAnsi="ＭＳ 明朝" w:cs="ＭＳ 明朝"/>
          <w:color w:val="000000"/>
          <w:sz w:val="24"/>
        </w:rPr>
      </w:pPr>
      <w:r>
        <w:rPr>
          <w:rFonts w:ascii="ＭＳ 明朝" w:eastAsia="ＭＳ 明朝" w:hAnsi="ＭＳ 明朝" w:cs="ＭＳ 明朝"/>
          <w:color w:val="000000"/>
          <w:sz w:val="24"/>
        </w:rPr>
        <w:t> </w:t>
      </w:r>
    </w:p>
    <w:p w14:paraId="6305489D" w14:textId="5CBFAD23" w:rsidR="00F946AF" w:rsidRDefault="00F946AF">
      <w:pPr>
        <w:widowControl/>
        <w:pBdr>
          <w:top w:val="nil"/>
          <w:left w:val="nil"/>
          <w:bottom w:val="nil"/>
          <w:right w:val="nil"/>
          <w:between w:val="nil"/>
        </w:pBdr>
        <w:rPr>
          <w:rFonts w:ascii="ＭＳ 明朝" w:eastAsia="ＭＳ 明朝" w:hAnsi="ＭＳ 明朝" w:cs="ＭＳ 明朝"/>
          <w:color w:val="000000"/>
          <w:sz w:val="24"/>
        </w:rPr>
      </w:pPr>
    </w:p>
    <w:p w14:paraId="40620C74" w14:textId="77777777" w:rsidR="00F946AF" w:rsidRDefault="00F946AF">
      <w:pPr>
        <w:widowControl/>
        <w:pBdr>
          <w:top w:val="nil"/>
          <w:left w:val="nil"/>
          <w:bottom w:val="nil"/>
          <w:right w:val="nil"/>
          <w:between w:val="nil"/>
        </w:pBdr>
        <w:rPr>
          <w:rFonts w:ascii="Meiryo UI" w:eastAsia="Meiryo UI" w:hAnsi="Meiryo UI" w:cs="Meiryo UI" w:hint="eastAsia"/>
          <w:color w:val="000000"/>
          <w:sz w:val="18"/>
          <w:szCs w:val="18"/>
        </w:rPr>
      </w:pPr>
    </w:p>
    <w:p w14:paraId="50878FE4" w14:textId="77777777" w:rsidR="00F77BD0" w:rsidRDefault="00F946AF">
      <w:pPr>
        <w:widowControl/>
        <w:pBdr>
          <w:top w:val="nil"/>
          <w:left w:val="nil"/>
          <w:bottom w:val="nil"/>
          <w:right w:val="nil"/>
          <w:between w:val="nil"/>
        </w:pBdr>
        <w:rPr>
          <w:rFonts w:ascii="Meiryo UI" w:eastAsia="Meiryo UI" w:hAnsi="Meiryo UI" w:cs="Meiryo UI"/>
          <w:color w:val="000000"/>
          <w:sz w:val="18"/>
          <w:szCs w:val="18"/>
        </w:rPr>
      </w:pPr>
      <w:r>
        <w:rPr>
          <w:rFonts w:ascii="ＭＳ 明朝" w:eastAsia="ＭＳ 明朝" w:hAnsi="ＭＳ 明朝" w:cs="ＭＳ 明朝"/>
          <w:b/>
          <w:color w:val="000000"/>
          <w:szCs w:val="21"/>
        </w:rPr>
        <w:lastRenderedPageBreak/>
        <w:t>【支払い方法】</w:t>
      </w:r>
      <w:r>
        <w:rPr>
          <w:rFonts w:ascii="ＭＳ 明朝" w:eastAsia="ＭＳ 明朝" w:hAnsi="ＭＳ 明朝" w:cs="ＭＳ 明朝"/>
          <w:color w:val="000000"/>
          <w:sz w:val="24"/>
        </w:rPr>
        <w:t> </w:t>
      </w:r>
    </w:p>
    <w:p w14:paraId="7BA810C4" w14:textId="77777777" w:rsidR="00F77BD0" w:rsidRDefault="00F946AF">
      <w:pPr>
        <w:widowControl/>
        <w:pBdr>
          <w:top w:val="nil"/>
          <w:left w:val="nil"/>
          <w:bottom w:val="nil"/>
          <w:right w:val="nil"/>
          <w:between w:val="nil"/>
        </w:pBdr>
        <w:ind w:left="210" w:hanging="210"/>
        <w:rPr>
          <w:rFonts w:ascii="Meiryo UI" w:eastAsia="Meiryo UI" w:hAnsi="Meiryo UI" w:cs="Meiryo UI"/>
          <w:color w:val="000000"/>
          <w:sz w:val="18"/>
          <w:szCs w:val="18"/>
        </w:rPr>
      </w:pPr>
      <w:r>
        <w:rPr>
          <w:rFonts w:ascii="ＭＳ 明朝" w:eastAsia="ＭＳ 明朝" w:hAnsi="ＭＳ 明朝" w:cs="ＭＳ 明朝"/>
          <w:color w:val="000000"/>
          <w:szCs w:val="21"/>
        </w:rPr>
        <w:t>A</w:t>
      </w:r>
      <w:r>
        <w:rPr>
          <w:rFonts w:ascii="ＭＳ 明朝" w:eastAsia="ＭＳ 明朝" w:hAnsi="ＭＳ 明朝" w:cs="ＭＳ 明朝"/>
          <w:color w:val="000000"/>
          <w:szCs w:val="21"/>
        </w:rPr>
        <w:t>：受講料は</w:t>
      </w:r>
      <w:r>
        <w:rPr>
          <w:rFonts w:ascii="ＭＳ 明朝" w:eastAsia="ＭＳ 明朝" w:hAnsi="ＭＳ 明朝" w:cs="ＭＳ 明朝"/>
          <w:color w:val="000000"/>
          <w:szCs w:val="21"/>
        </w:rPr>
        <w:t>3</w:t>
      </w:r>
      <w:r>
        <w:rPr>
          <w:rFonts w:ascii="ＭＳ 明朝" w:eastAsia="ＭＳ 明朝" w:hAnsi="ＭＳ 明朝" w:cs="ＭＳ 明朝"/>
          <w:color w:val="000000"/>
          <w:szCs w:val="21"/>
        </w:rPr>
        <w:t>月末までに納入してください。やむを得ない事情で分納を希望される方は、研修プログラムグループ事務局にご相談ください。</w:t>
      </w:r>
      <w:r>
        <w:rPr>
          <w:rFonts w:ascii="ＭＳ 明朝" w:eastAsia="ＭＳ 明朝" w:hAnsi="ＭＳ 明朝" w:cs="ＭＳ 明朝"/>
          <w:color w:val="000000"/>
          <w:sz w:val="24"/>
        </w:rPr>
        <w:t> </w:t>
      </w:r>
    </w:p>
    <w:p w14:paraId="79982177" w14:textId="77777777" w:rsidR="00F77BD0" w:rsidRDefault="00F946AF">
      <w:pPr>
        <w:widowControl/>
        <w:pBdr>
          <w:top w:val="nil"/>
          <w:left w:val="nil"/>
          <w:bottom w:val="nil"/>
          <w:right w:val="nil"/>
          <w:between w:val="nil"/>
        </w:pBdr>
        <w:rPr>
          <w:rFonts w:ascii="Meiryo UI" w:eastAsia="Meiryo UI" w:hAnsi="Meiryo UI" w:cs="Meiryo UI"/>
          <w:color w:val="000000"/>
          <w:sz w:val="18"/>
          <w:szCs w:val="18"/>
        </w:rPr>
      </w:pPr>
      <w:r>
        <w:rPr>
          <w:rFonts w:ascii="ＭＳ 明朝" w:eastAsia="ＭＳ 明朝" w:hAnsi="ＭＳ 明朝" w:cs="ＭＳ 明朝"/>
          <w:color w:val="000000"/>
          <w:szCs w:val="21"/>
        </w:rPr>
        <w:t>B</w:t>
      </w:r>
      <w:r>
        <w:rPr>
          <w:rFonts w:ascii="ＭＳ 明朝" w:eastAsia="ＭＳ 明朝" w:hAnsi="ＭＳ 明朝" w:cs="ＭＳ 明朝"/>
          <w:color w:val="000000"/>
          <w:szCs w:val="21"/>
        </w:rPr>
        <w:t>：セミナー開講後、講師の指示に従ってください。</w:t>
      </w:r>
      <w:r>
        <w:rPr>
          <w:rFonts w:ascii="ＭＳ 明朝" w:eastAsia="ＭＳ 明朝" w:hAnsi="ＭＳ 明朝" w:cs="ＭＳ 明朝"/>
          <w:color w:val="000000"/>
          <w:sz w:val="24"/>
        </w:rPr>
        <w:t> </w:t>
      </w:r>
    </w:p>
    <w:p w14:paraId="5C48D295" w14:textId="77777777" w:rsidR="00F77BD0" w:rsidRDefault="00F946AF">
      <w:pPr>
        <w:widowControl/>
        <w:pBdr>
          <w:top w:val="nil"/>
          <w:left w:val="nil"/>
          <w:bottom w:val="nil"/>
          <w:right w:val="nil"/>
          <w:between w:val="nil"/>
        </w:pBdr>
        <w:rPr>
          <w:rFonts w:ascii="Meiryo UI" w:eastAsia="Meiryo UI" w:hAnsi="Meiryo UI" w:cs="Meiryo UI"/>
          <w:color w:val="000000"/>
          <w:sz w:val="18"/>
          <w:szCs w:val="18"/>
        </w:rPr>
      </w:pPr>
      <w:r>
        <w:rPr>
          <w:rFonts w:ascii="ＭＳ 明朝" w:eastAsia="ＭＳ 明朝" w:hAnsi="ＭＳ 明朝" w:cs="ＭＳ 明朝"/>
          <w:color w:val="000000"/>
          <w:szCs w:val="21"/>
        </w:rPr>
        <w:t>※</w:t>
      </w:r>
      <w:r>
        <w:rPr>
          <w:rFonts w:ascii="ＭＳ 明朝" w:eastAsia="ＭＳ 明朝" w:hAnsi="ＭＳ 明朝" w:cs="ＭＳ 明朝"/>
          <w:color w:val="000000"/>
          <w:szCs w:val="21"/>
        </w:rPr>
        <w:t>一度納入されました受講料は、返金いたしかねますのでご了承ください。</w:t>
      </w:r>
      <w:r>
        <w:rPr>
          <w:rFonts w:ascii="ＭＳ 明朝" w:eastAsia="ＭＳ 明朝" w:hAnsi="ＭＳ 明朝" w:cs="ＭＳ 明朝"/>
          <w:color w:val="000000"/>
          <w:sz w:val="24"/>
        </w:rPr>
        <w:t> </w:t>
      </w:r>
    </w:p>
    <w:p w14:paraId="70C37DCF" w14:textId="77777777" w:rsidR="00F77BD0" w:rsidRDefault="00F946AF">
      <w:pPr>
        <w:widowControl/>
        <w:pBdr>
          <w:top w:val="nil"/>
          <w:left w:val="nil"/>
          <w:bottom w:val="nil"/>
          <w:right w:val="nil"/>
          <w:between w:val="nil"/>
        </w:pBdr>
        <w:rPr>
          <w:rFonts w:ascii="Meiryo UI" w:eastAsia="Meiryo UI" w:hAnsi="Meiryo UI" w:cs="Meiryo UI"/>
          <w:color w:val="000000"/>
          <w:sz w:val="18"/>
          <w:szCs w:val="18"/>
        </w:rPr>
      </w:pPr>
      <w:r>
        <w:rPr>
          <w:rFonts w:ascii="ＭＳ 明朝" w:eastAsia="ＭＳ 明朝" w:hAnsi="ＭＳ 明朝" w:cs="ＭＳ 明朝"/>
          <w:color w:val="000000"/>
          <w:szCs w:val="21"/>
        </w:rPr>
        <w:t>※</w:t>
      </w:r>
      <w:r>
        <w:rPr>
          <w:rFonts w:ascii="ＭＳ 明朝" w:eastAsia="ＭＳ 明朝" w:hAnsi="ＭＳ 明朝" w:cs="ＭＳ 明朝"/>
          <w:color w:val="000000"/>
          <w:szCs w:val="21"/>
        </w:rPr>
        <w:t>料金の分納制度はあくまで振込みの負担を軽減するための措置です。研修プログラムは</w:t>
      </w:r>
      <w:r>
        <w:rPr>
          <w:rFonts w:ascii="ＭＳ 明朝" w:eastAsia="ＭＳ 明朝" w:hAnsi="ＭＳ 明朝" w:cs="ＭＳ 明朝"/>
          <w:color w:val="000000"/>
          <w:szCs w:val="21"/>
        </w:rPr>
        <w:t>1</w:t>
      </w:r>
      <w:r>
        <w:rPr>
          <w:rFonts w:ascii="ＭＳ 明朝" w:eastAsia="ＭＳ 明朝" w:hAnsi="ＭＳ 明朝" w:cs="ＭＳ 明朝"/>
          <w:color w:val="000000"/>
          <w:szCs w:val="21"/>
        </w:rPr>
        <w:t>年を通して参加していただくことで得られる濃密な学びとメンバーシップを重視しておりますので、半年単位の参加はご遠慮いただいております（「</w:t>
      </w:r>
      <w:r>
        <w:rPr>
          <w:rFonts w:ascii="ＭＳ 明朝" w:eastAsia="ＭＳ 明朝" w:hAnsi="ＭＳ 明朝" w:cs="ＭＳ 明朝"/>
          <w:color w:val="000000"/>
          <w:szCs w:val="21"/>
        </w:rPr>
        <w:t>MBT-C</w:t>
      </w:r>
      <w:r>
        <w:rPr>
          <w:rFonts w:ascii="ＭＳ 明朝" w:eastAsia="ＭＳ 明朝" w:hAnsi="ＭＳ 明朝" w:cs="ＭＳ 明朝"/>
          <w:color w:val="000000"/>
          <w:szCs w:val="21"/>
        </w:rPr>
        <w:t>を臨床に生かす」を除く）</w:t>
      </w:r>
      <w:r>
        <w:rPr>
          <w:rFonts w:ascii="ＭＳ 明朝" w:eastAsia="ＭＳ 明朝" w:hAnsi="ＭＳ 明朝" w:cs="ＭＳ 明朝"/>
          <w:color w:val="000000"/>
          <w:sz w:val="24"/>
        </w:rPr>
        <w:t> </w:t>
      </w:r>
    </w:p>
    <w:p w14:paraId="16BE6CAE" w14:textId="77777777" w:rsidR="00F77BD0" w:rsidRDefault="00F946AF">
      <w:pPr>
        <w:widowControl/>
        <w:pBdr>
          <w:top w:val="nil"/>
          <w:left w:val="nil"/>
          <w:bottom w:val="nil"/>
          <w:right w:val="nil"/>
          <w:between w:val="nil"/>
        </w:pBdr>
        <w:rPr>
          <w:rFonts w:ascii="Meiryo UI" w:eastAsia="Meiryo UI" w:hAnsi="Meiryo UI" w:cs="Meiryo UI"/>
          <w:color w:val="000000"/>
          <w:sz w:val="18"/>
          <w:szCs w:val="18"/>
        </w:rPr>
      </w:pPr>
      <w:r>
        <w:rPr>
          <w:rFonts w:ascii="ＭＳ 明朝" w:eastAsia="ＭＳ 明朝" w:hAnsi="ＭＳ 明朝" w:cs="ＭＳ 明朝"/>
          <w:b/>
          <w:color w:val="000000"/>
          <w:szCs w:val="21"/>
          <w:u w:val="single"/>
        </w:rPr>
        <w:t>※</w:t>
      </w:r>
      <w:r>
        <w:rPr>
          <w:rFonts w:ascii="ＭＳ 明朝" w:eastAsia="ＭＳ 明朝" w:hAnsi="ＭＳ 明朝" w:cs="ＭＳ 明朝"/>
          <w:b/>
          <w:color w:val="000000"/>
          <w:szCs w:val="21"/>
          <w:u w:val="single"/>
        </w:rPr>
        <w:t>申込時に</w:t>
      </w:r>
      <w:r>
        <w:rPr>
          <w:rFonts w:ascii="ＭＳ 明朝" w:eastAsia="ＭＳ 明朝" w:hAnsi="ＭＳ 明朝" w:cs="ＭＳ 明朝"/>
          <w:b/>
          <w:color w:val="000000"/>
          <w:szCs w:val="21"/>
          <w:u w:val="single"/>
        </w:rPr>
        <w:t>2021</w:t>
      </w:r>
      <w:r>
        <w:rPr>
          <w:rFonts w:ascii="ＭＳ 明朝" w:eastAsia="ＭＳ 明朝" w:hAnsi="ＭＳ 明朝" w:cs="ＭＳ 明朝"/>
          <w:b/>
          <w:color w:val="000000"/>
          <w:szCs w:val="21"/>
          <w:u w:val="single"/>
        </w:rPr>
        <w:t>年度の正会員会費の納入が確認できない場合には、非会員価格の適用となります。</w:t>
      </w:r>
      <w:r>
        <w:rPr>
          <w:rFonts w:ascii="ＭＳ 明朝" w:eastAsia="ＭＳ 明朝" w:hAnsi="ＭＳ 明朝" w:cs="ＭＳ 明朝"/>
          <w:color w:val="000000"/>
          <w:sz w:val="24"/>
        </w:rPr>
        <w:t> </w:t>
      </w:r>
    </w:p>
    <w:p w14:paraId="225C1A11" w14:textId="77777777" w:rsidR="00F77BD0" w:rsidRDefault="00F77BD0">
      <w:pPr>
        <w:widowControl/>
        <w:pBdr>
          <w:top w:val="nil"/>
          <w:left w:val="nil"/>
          <w:bottom w:val="nil"/>
          <w:right w:val="nil"/>
          <w:between w:val="nil"/>
        </w:pBdr>
        <w:rPr>
          <w:rFonts w:ascii="ＭＳ 明朝" w:eastAsia="ＭＳ 明朝" w:hAnsi="ＭＳ 明朝" w:cs="ＭＳ 明朝"/>
          <w:b/>
          <w:color w:val="000000"/>
          <w:szCs w:val="21"/>
        </w:rPr>
      </w:pPr>
    </w:p>
    <w:p w14:paraId="4260C343" w14:textId="77777777" w:rsidR="00F77BD0" w:rsidRDefault="00F946AF">
      <w:pPr>
        <w:widowControl/>
        <w:pBdr>
          <w:top w:val="nil"/>
          <w:left w:val="nil"/>
          <w:bottom w:val="nil"/>
          <w:right w:val="nil"/>
          <w:between w:val="nil"/>
        </w:pBdr>
        <w:rPr>
          <w:rFonts w:ascii="Meiryo UI" w:eastAsia="Meiryo UI" w:hAnsi="Meiryo UI" w:cs="Meiryo UI"/>
          <w:color w:val="000000"/>
          <w:szCs w:val="21"/>
        </w:rPr>
      </w:pPr>
      <w:r>
        <w:rPr>
          <w:rFonts w:ascii="ＭＳ 明朝" w:eastAsia="ＭＳ 明朝" w:hAnsi="ＭＳ 明朝" w:cs="ＭＳ 明朝"/>
          <w:b/>
          <w:color w:val="000000"/>
          <w:szCs w:val="21"/>
        </w:rPr>
        <w:t>【お申し込み】</w:t>
      </w:r>
      <w:r>
        <w:rPr>
          <w:rFonts w:ascii="ＭＳ 明朝" w:eastAsia="ＭＳ 明朝" w:hAnsi="ＭＳ 明朝" w:cs="ＭＳ 明朝"/>
          <w:color w:val="000000"/>
          <w:szCs w:val="21"/>
        </w:rPr>
        <w:t> </w:t>
      </w:r>
    </w:p>
    <w:p w14:paraId="152FA6F3" w14:textId="77777777" w:rsidR="00F77BD0" w:rsidRDefault="00F946AF">
      <w:pPr>
        <w:widowControl/>
        <w:pBdr>
          <w:top w:val="nil"/>
          <w:left w:val="nil"/>
          <w:bottom w:val="nil"/>
          <w:right w:val="nil"/>
          <w:between w:val="nil"/>
        </w:pBdr>
        <w:rPr>
          <w:rFonts w:ascii="ＭＳ 明朝" w:eastAsia="ＭＳ 明朝" w:hAnsi="ＭＳ 明朝" w:cs="ＭＳ 明朝"/>
          <w:color w:val="000000"/>
          <w:sz w:val="24"/>
        </w:rPr>
      </w:pPr>
      <w:r>
        <w:rPr>
          <w:rFonts w:ascii="ＭＳ 明朝" w:eastAsia="ＭＳ 明朝" w:hAnsi="ＭＳ 明朝" w:cs="ＭＳ 明朝"/>
          <w:b/>
          <w:color w:val="000000"/>
          <w:szCs w:val="21"/>
        </w:rPr>
        <w:t>●</w:t>
      </w:r>
      <w:r>
        <w:rPr>
          <w:rFonts w:ascii="ＭＳ 明朝" w:eastAsia="ＭＳ 明朝" w:hAnsi="ＭＳ 明朝" w:cs="ＭＳ 明朝"/>
          <w:b/>
          <w:color w:val="000000"/>
          <w:szCs w:val="21"/>
        </w:rPr>
        <w:t>対象：</w:t>
      </w:r>
      <w:r>
        <w:rPr>
          <w:rFonts w:ascii="ＭＳ 明朝" w:eastAsia="ＭＳ 明朝" w:hAnsi="ＭＳ 明朝" w:cs="ＭＳ 明朝"/>
          <w:color w:val="000000"/>
          <w:szCs w:val="21"/>
        </w:rPr>
        <w:t>臨床心理士、公認心理師、医師、それに準じる専門家。もしくは心理臨床の実践について学んでいる大学院生。</w:t>
      </w:r>
      <w:r>
        <w:rPr>
          <w:rFonts w:ascii="ＭＳ 明朝" w:eastAsia="ＭＳ 明朝" w:hAnsi="ＭＳ 明朝" w:cs="ＭＳ 明朝"/>
          <w:color w:val="000000"/>
          <w:sz w:val="24"/>
        </w:rPr>
        <w:t> </w:t>
      </w:r>
    </w:p>
    <w:p w14:paraId="6024884D" w14:textId="77777777" w:rsidR="00F77BD0" w:rsidRDefault="00F946AF">
      <w:pPr>
        <w:widowControl/>
        <w:pBdr>
          <w:top w:val="nil"/>
          <w:left w:val="nil"/>
          <w:bottom w:val="nil"/>
          <w:right w:val="nil"/>
          <w:between w:val="nil"/>
        </w:pBdr>
        <w:rPr>
          <w:rFonts w:ascii="ＭＳ 明朝" w:eastAsia="ＭＳ 明朝" w:hAnsi="ＭＳ 明朝" w:cs="ＭＳ 明朝"/>
          <w:b/>
          <w:color w:val="FF0000"/>
          <w:szCs w:val="21"/>
        </w:rPr>
      </w:pPr>
      <w:r>
        <w:rPr>
          <w:rFonts w:ascii="ＭＳ 明朝" w:eastAsia="ＭＳ 明朝" w:hAnsi="ＭＳ 明朝" w:cs="ＭＳ 明朝"/>
          <w:color w:val="000000"/>
          <w:szCs w:val="21"/>
        </w:rPr>
        <w:t>●</w:t>
      </w:r>
      <w:r>
        <w:rPr>
          <w:rFonts w:ascii="ＭＳ 明朝" w:eastAsia="ＭＳ 明朝" w:hAnsi="ＭＳ 明朝" w:cs="ＭＳ 明朝"/>
          <w:color w:val="000000"/>
          <w:szCs w:val="21"/>
        </w:rPr>
        <w:t>締め切り：</w:t>
      </w:r>
      <w:r>
        <w:rPr>
          <w:rFonts w:ascii="ＭＳ 明朝" w:eastAsia="ＭＳ 明朝" w:hAnsi="ＭＳ 明朝" w:cs="ＭＳ 明朝"/>
          <w:b/>
          <w:color w:val="FF0000"/>
          <w:szCs w:val="21"/>
        </w:rPr>
        <w:t>2022</w:t>
      </w:r>
      <w:r>
        <w:rPr>
          <w:rFonts w:ascii="ＭＳ 明朝" w:eastAsia="ＭＳ 明朝" w:hAnsi="ＭＳ 明朝" w:cs="ＭＳ 明朝"/>
          <w:b/>
          <w:color w:val="FF0000"/>
          <w:szCs w:val="21"/>
        </w:rPr>
        <w:t>年</w:t>
      </w:r>
      <w:r>
        <w:rPr>
          <w:rFonts w:ascii="ＭＳ 明朝" w:eastAsia="ＭＳ 明朝" w:hAnsi="ＭＳ 明朝" w:cs="ＭＳ 明朝"/>
          <w:b/>
          <w:color w:val="FF0000"/>
          <w:szCs w:val="21"/>
        </w:rPr>
        <w:t>3</w:t>
      </w:r>
      <w:r>
        <w:rPr>
          <w:rFonts w:ascii="ＭＳ 明朝" w:eastAsia="ＭＳ 明朝" w:hAnsi="ＭＳ 明朝" w:cs="ＭＳ 明朝"/>
          <w:b/>
          <w:color w:val="FF0000"/>
          <w:szCs w:val="21"/>
        </w:rPr>
        <w:t>月</w:t>
      </w:r>
      <w:r>
        <w:rPr>
          <w:rFonts w:ascii="ＭＳ 明朝" w:eastAsia="ＭＳ 明朝" w:hAnsi="ＭＳ 明朝" w:cs="ＭＳ 明朝"/>
          <w:b/>
          <w:color w:val="FF0000"/>
          <w:szCs w:val="21"/>
        </w:rPr>
        <w:t>20</w:t>
      </w:r>
      <w:r>
        <w:rPr>
          <w:rFonts w:ascii="ＭＳ 明朝" w:eastAsia="ＭＳ 明朝" w:hAnsi="ＭＳ 明朝" w:cs="ＭＳ 明朝"/>
          <w:b/>
          <w:color w:val="FF0000"/>
          <w:szCs w:val="21"/>
        </w:rPr>
        <w:t>日</w:t>
      </w:r>
    </w:p>
    <w:p w14:paraId="748DCB82" w14:textId="77777777" w:rsidR="00F77BD0" w:rsidRDefault="00F946AF">
      <w:pPr>
        <w:widowControl/>
        <w:pBdr>
          <w:top w:val="nil"/>
          <w:left w:val="nil"/>
          <w:bottom w:val="nil"/>
          <w:right w:val="nil"/>
          <w:between w:val="nil"/>
        </w:pBdr>
        <w:rPr>
          <w:rFonts w:ascii="ＭＳ 明朝" w:eastAsia="ＭＳ 明朝" w:hAnsi="ＭＳ 明朝" w:cs="ＭＳ 明朝"/>
          <w:color w:val="000000"/>
          <w:szCs w:val="21"/>
        </w:rPr>
      </w:pPr>
      <w:r>
        <w:rPr>
          <w:rFonts w:ascii="ＭＳ Ｐゴシック" w:eastAsia="ＭＳ Ｐゴシック" w:hAnsi="ＭＳ Ｐゴシック" w:cs="ＭＳ Ｐゴシック"/>
          <w:noProof/>
          <w:color w:val="000000"/>
          <w:szCs w:val="21"/>
        </w:rPr>
        <w:drawing>
          <wp:anchor distT="0" distB="0" distL="114300" distR="114300" simplePos="0" relativeHeight="251661312" behindDoc="0" locked="0" layoutInCell="1" hidden="0" allowOverlap="1" wp14:anchorId="7B388E0E" wp14:editId="43AEB85B">
            <wp:simplePos x="0" y="0"/>
            <wp:positionH relativeFrom="margin">
              <wp:posOffset>4863465</wp:posOffset>
            </wp:positionH>
            <wp:positionV relativeFrom="margin">
              <wp:posOffset>548005</wp:posOffset>
            </wp:positionV>
            <wp:extent cx="1543050" cy="1543050"/>
            <wp:effectExtent l="0" t="0" r="0" b="0"/>
            <wp:wrapSquare wrapText="bothSides" distT="0" distB="0" distL="114300" distR="114300"/>
            <wp:docPr id="38" name="image2.png" descr="QR コード&#10;&#10;自動的に生成された説明"/>
            <wp:cNvGraphicFramePr/>
            <a:graphic xmlns:a="http://schemas.openxmlformats.org/drawingml/2006/main">
              <a:graphicData uri="http://schemas.openxmlformats.org/drawingml/2006/picture">
                <pic:pic xmlns:pic="http://schemas.openxmlformats.org/drawingml/2006/picture">
                  <pic:nvPicPr>
                    <pic:cNvPr id="0" name="image2.png" descr="QR コード&#10;&#10;自動的に生成された説明"/>
                    <pic:cNvPicPr preferRelativeResize="0"/>
                  </pic:nvPicPr>
                  <pic:blipFill>
                    <a:blip r:embed="rId8"/>
                    <a:srcRect/>
                    <a:stretch>
                      <a:fillRect/>
                    </a:stretch>
                  </pic:blipFill>
                  <pic:spPr>
                    <a:xfrm>
                      <a:off x="0" y="0"/>
                      <a:ext cx="1543050" cy="1543050"/>
                    </a:xfrm>
                    <a:prstGeom prst="rect">
                      <a:avLst/>
                    </a:prstGeom>
                    <a:ln/>
                  </pic:spPr>
                </pic:pic>
              </a:graphicData>
            </a:graphic>
          </wp:anchor>
        </w:drawing>
      </w:r>
      <w:r>
        <w:rPr>
          <w:rFonts w:ascii="ＭＳ 明朝" w:eastAsia="ＭＳ 明朝" w:hAnsi="ＭＳ 明朝" w:cs="ＭＳ 明朝"/>
          <w:b/>
          <w:color w:val="000000"/>
          <w:szCs w:val="21"/>
        </w:rPr>
        <w:t>●</w:t>
      </w:r>
      <w:r>
        <w:rPr>
          <w:rFonts w:ascii="ＭＳ 明朝" w:eastAsia="ＭＳ 明朝" w:hAnsi="ＭＳ 明朝" w:cs="ＭＳ 明朝"/>
          <w:b/>
          <w:color w:val="000000"/>
          <w:szCs w:val="21"/>
        </w:rPr>
        <w:t>お申し込み方法</w:t>
      </w:r>
      <w:r>
        <w:rPr>
          <w:rFonts w:ascii="ＭＳ 明朝" w:eastAsia="ＭＳ 明朝" w:hAnsi="ＭＳ 明朝" w:cs="ＭＳ 明朝"/>
          <w:color w:val="000000"/>
          <w:sz w:val="24"/>
        </w:rPr>
        <w:t> </w:t>
      </w:r>
      <w:r>
        <w:rPr>
          <w:rFonts w:ascii="Meiryo UI" w:eastAsia="Meiryo UI" w:hAnsi="Meiryo UI" w:cs="Meiryo UI"/>
          <w:color w:val="000000"/>
          <w:sz w:val="18"/>
          <w:szCs w:val="18"/>
        </w:rPr>
        <w:t>：右の</w:t>
      </w:r>
      <w:r>
        <w:rPr>
          <w:rFonts w:ascii="ＭＳ 明朝" w:eastAsia="ＭＳ 明朝" w:hAnsi="ＭＳ 明朝" w:cs="ＭＳ 明朝"/>
          <w:color w:val="000000"/>
          <w:szCs w:val="21"/>
        </w:rPr>
        <w:t>フォームか</w:t>
      </w:r>
      <w:r>
        <w:rPr>
          <w:rFonts w:ascii="ＭＳ 明朝" w:eastAsia="ＭＳ 明朝" w:hAnsi="ＭＳ 明朝" w:cs="ＭＳ 明朝"/>
          <w:color w:val="000000"/>
          <w:szCs w:val="21"/>
        </w:rPr>
        <w:t>URL</w:t>
      </w:r>
      <w:r>
        <w:rPr>
          <w:rFonts w:ascii="ＭＳ 明朝" w:eastAsia="ＭＳ 明朝" w:hAnsi="ＭＳ 明朝" w:cs="ＭＳ 明朝"/>
          <w:color w:val="000000"/>
          <w:szCs w:val="21"/>
        </w:rPr>
        <w:t>（</w:t>
      </w:r>
      <w:hyperlink r:id="rId9">
        <w:r>
          <w:rPr>
            <w:rFonts w:ascii="ＭＳ 明朝" w:eastAsia="ＭＳ 明朝" w:hAnsi="ＭＳ 明朝" w:cs="ＭＳ 明朝"/>
            <w:b/>
            <w:color w:val="0563C1"/>
            <w:sz w:val="24"/>
            <w:u w:val="single"/>
          </w:rPr>
          <w:t>https://forms.gle/tFQn32wGXcU9FwEX8</w:t>
        </w:r>
      </w:hyperlink>
      <w:r>
        <w:rPr>
          <w:rFonts w:ascii="ＭＳ 明朝" w:eastAsia="ＭＳ 明朝" w:hAnsi="ＭＳ 明朝" w:cs="ＭＳ 明朝"/>
          <w:color w:val="000000"/>
          <w:szCs w:val="21"/>
        </w:rPr>
        <w:t>）にてお申し込みください。フォームでのお申し込みが難しい場合には研修プログラムグループ事務局（</w:t>
      </w:r>
      <w:r>
        <w:rPr>
          <w:rFonts w:ascii="ＭＳ 明朝" w:eastAsia="ＭＳ 明朝" w:hAnsi="ＭＳ 明朝" w:cs="ＭＳ 明朝"/>
          <w:color w:val="000000"/>
          <w:szCs w:val="21"/>
        </w:rPr>
        <w:t>kenshu@sacp.jp</w:t>
      </w:r>
      <w:r>
        <w:rPr>
          <w:rFonts w:ascii="ＭＳ 明朝" w:eastAsia="ＭＳ 明朝" w:hAnsi="ＭＳ 明朝" w:cs="ＭＳ 明朝"/>
          <w:color w:val="000000"/>
          <w:szCs w:val="21"/>
        </w:rPr>
        <w:t>）までご相談ください。</w:t>
      </w:r>
    </w:p>
    <w:p w14:paraId="7EC53CC0" w14:textId="77777777" w:rsidR="00F77BD0" w:rsidRDefault="00F946AF">
      <w:pPr>
        <w:widowControl/>
        <w:pBdr>
          <w:top w:val="nil"/>
          <w:left w:val="nil"/>
          <w:bottom w:val="nil"/>
          <w:right w:val="nil"/>
          <w:between w:val="nil"/>
        </w:pBdr>
        <w:rPr>
          <w:rFonts w:ascii="Meiryo UI" w:eastAsia="Meiryo UI" w:hAnsi="Meiryo UI" w:cs="Meiryo UI"/>
          <w:color w:val="000000"/>
          <w:sz w:val="14"/>
          <w:szCs w:val="14"/>
        </w:rPr>
      </w:pPr>
      <w:r>
        <w:rPr>
          <w:rFonts w:ascii="ＭＳ 明朝" w:eastAsia="ＭＳ 明朝" w:hAnsi="ＭＳ 明朝" w:cs="ＭＳ 明朝"/>
          <w:color w:val="000000"/>
          <w:szCs w:val="21"/>
        </w:rPr>
        <w:t>●</w:t>
      </w:r>
      <w:r>
        <w:rPr>
          <w:rFonts w:ascii="ＭＳ 明朝" w:eastAsia="ＭＳ 明朝" w:hAnsi="ＭＳ 明朝" w:cs="ＭＳ 明朝"/>
          <w:color w:val="000000"/>
          <w:szCs w:val="21"/>
        </w:rPr>
        <w:t>参加の可否：二次募集は先着順になります。メールが未達になるケースが散見されますので５日たってもメールの返事が届かなかった場合は、改めてお問い合わせ下さい。</w:t>
      </w:r>
    </w:p>
    <w:p w14:paraId="6FB87BC5" w14:textId="77777777" w:rsidR="00F77BD0" w:rsidRDefault="00F946AF">
      <w:pPr>
        <w:widowControl/>
        <w:pBdr>
          <w:top w:val="nil"/>
          <w:left w:val="nil"/>
          <w:bottom w:val="nil"/>
          <w:right w:val="nil"/>
          <w:between w:val="nil"/>
        </w:pBdr>
        <w:rPr>
          <w:rFonts w:ascii="Meiryo UI" w:eastAsia="Meiryo UI" w:hAnsi="Meiryo UI" w:cs="Meiryo UI"/>
          <w:color w:val="000000"/>
          <w:sz w:val="14"/>
          <w:szCs w:val="14"/>
        </w:rPr>
      </w:pPr>
      <w:r>
        <w:rPr>
          <w:noProof/>
        </w:rPr>
        <mc:AlternateContent>
          <mc:Choice Requires="wps">
            <w:drawing>
              <wp:anchor distT="0" distB="0" distL="114300" distR="114300" simplePos="0" relativeHeight="251662336" behindDoc="0" locked="0" layoutInCell="1" hidden="0" allowOverlap="1" wp14:anchorId="20E34BE9" wp14:editId="4AE3DCBF">
                <wp:simplePos x="0" y="0"/>
                <wp:positionH relativeFrom="column">
                  <wp:posOffset>-114299</wp:posOffset>
                </wp:positionH>
                <wp:positionV relativeFrom="paragraph">
                  <wp:posOffset>139700</wp:posOffset>
                </wp:positionV>
                <wp:extent cx="6473825" cy="1431925"/>
                <wp:effectExtent l="0" t="0" r="0" b="0"/>
                <wp:wrapNone/>
                <wp:docPr id="27" name="四角形: メモ 27"/>
                <wp:cNvGraphicFramePr/>
                <a:graphic xmlns:a="http://schemas.openxmlformats.org/drawingml/2006/main">
                  <a:graphicData uri="http://schemas.microsoft.com/office/word/2010/wordprocessingShape">
                    <wps:wsp>
                      <wps:cNvSpPr/>
                      <wps:spPr>
                        <a:xfrm>
                          <a:off x="2117025" y="3071975"/>
                          <a:ext cx="6457950" cy="1416050"/>
                        </a:xfrm>
                        <a:prstGeom prst="foldedCorner">
                          <a:avLst>
                            <a:gd name="adj" fmla="val 12500"/>
                          </a:avLst>
                        </a:prstGeom>
                        <a:noFill/>
                        <a:ln w="15875" cap="flat" cmpd="sng">
                          <a:solidFill>
                            <a:srgbClr val="000000"/>
                          </a:solidFill>
                          <a:prstDash val="solid"/>
                          <a:round/>
                          <a:headEnd type="none" w="sm" len="sm"/>
                          <a:tailEnd type="none" w="sm" len="sm"/>
                        </a:ln>
                      </wps:spPr>
                      <wps:txbx>
                        <w:txbxContent>
                          <w:p w14:paraId="75703430" w14:textId="77777777" w:rsidR="00F77BD0" w:rsidRDefault="00F77BD0">
                            <w:pPr>
                              <w:jc w:val="left"/>
                              <w:textDirection w:val="btLr"/>
                            </w:pPr>
                          </w:p>
                        </w:txbxContent>
                      </wps:txbx>
                      <wps:bodyPr spcFirstLastPara="1" wrap="square" lIns="91425" tIns="91425" rIns="91425" bIns="91425" anchor="ctr" anchorCtr="0">
                        <a:noAutofit/>
                      </wps:bodyPr>
                    </wps:wsp>
                  </a:graphicData>
                </a:graphic>
              </wp:anchor>
            </w:drawing>
          </mc:Choice>
          <mc:Fallback>
            <w:pict>
              <v:shapetype w14:anchorId="20E34BE9"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四角形: メモ 27" o:spid="_x0000_s1027" type="#_x0000_t65" style="position:absolute;left:0;text-align:left;margin-left:-9pt;margin-top:11pt;width:509.75pt;height:112.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rfxXwIAAIQEAAAOAAAAZHJzL2Uyb0RvYy54bWysVEtuFDEQ3SNxB8t70t1DJpOM0hOhhCCk&#10;CCIFDlDjz7SRf9ie3zo3YJsV2XAKThNF4hiU3Z1kgAUSohduV7v86tWrqj4+2RhNViJE5WxLm72a&#10;EmGZ48ouWvrxw/mLQ0piAstBOytauhWRnsyePzte+6kYuc5pLgJBEBuna9/SLiU/rarIOmEg7jkv&#10;LB5KFwwkNMOi4gHWiG50Narrg2rtAvfBMREjfj3rD+ms4EspWHovZRSJ6JYit1TWUNZ5XqvZMUwX&#10;AXyn2EAD/oGFAWUx6CPUGSQgy6D+gDKKBRedTHvMmcpJqZgoOWA2Tf1bNlcdeFFyQXGif5Qp/j9Y&#10;9m51GYjiLR1NKLFgsEb3Nzc/vn25/347JXfXX++ubwmeoVBrH6fof+Uvw2BF3OasNzKY/MZ8yAah&#10;mmZSj8aUbFv6sp40R5NxL7TYJMLQ4WB/PDkaYz0YejT7zUGNBmJWT1A+xPRGOEPypqUyNwo/dcGK&#10;UISG1UVMRXE+0Ab+iRJpNNZvBZo0o3H9ADo4I/wDbL5p3bnSunSAtmSNTMaHyJQwwEaUGhJujUdp&#10;ol2UmNFpxfOdfDuGxfxUB4KxsJHKM6Twi1sOeAax6/3KUa9FcEvLS/BOAH9tOUlbj+pbnBOa2URD&#10;iRY4VbgpfgmU/rsfJqktSpmr1dcn79JmvillbjJW/jJ3fIulj56dK+R4ATFdQkDxGoyOA4FxPy8h&#10;IBf91mLHHTX7uaRp1wi7xnzXAMs6h3PGUqCkN05Tmbte+VfL5KRKyKUQ7ckMBrZ6aYVhLPMs7drF&#10;6+nnMfsJAAD//wMAUEsDBBQABgAIAAAAIQCUonb33gAAAAsBAAAPAAAAZHJzL2Rvd25yZXYueG1s&#10;TI/NbsIwEITvlfoO1iL1Bnai8tM0DqqKeuqpUKlXEy9xIF5HsYHw9l1O7Wm1u6OZb8r16DtxwSG2&#10;gTRkMwUCqQ62pUbD9+5jugIRkyFrukCo4YYR1tXjQ2kKG670hZdtagSbUCyMBpdSX0gZa4fexFno&#10;kfh3CIM3idehkXYwVzb3ncyVWkhvWuIEZ3p8d1iftmfPIRt3+9kcfPy0R7Vw4Ygvyxq1fpqMb68g&#10;Eo7pTwx3fEaHipn24Uw2ik7DNFtxl6Qhz3neBUplcxB7vjwv5yCrUv7vUP0CAAD//wMAUEsBAi0A&#10;FAAGAAgAAAAhALaDOJL+AAAA4QEAABMAAAAAAAAAAAAAAAAAAAAAAFtDb250ZW50X1R5cGVzXS54&#10;bWxQSwECLQAUAAYACAAAACEAOP0h/9YAAACUAQAACwAAAAAAAAAAAAAAAAAvAQAAX3JlbHMvLnJl&#10;bHNQSwECLQAUAAYACAAAACEA9K638V8CAACEBAAADgAAAAAAAAAAAAAAAAAuAgAAZHJzL2Uyb0Rv&#10;Yy54bWxQSwECLQAUAAYACAAAACEAlKJ2994AAAALAQAADwAAAAAAAAAAAAAAAAC5BAAAZHJzL2Rv&#10;d25yZXYueG1sUEsFBgAAAAAEAAQA8wAAAMQFAAAAAA==&#10;" filled="f" strokeweight="1.25pt">
                <v:stroke startarrowwidth="narrow" startarrowlength="short" endarrowwidth="narrow" endarrowlength="short"/>
                <v:textbox inset="2.53958mm,2.53958mm,2.53958mm,2.53958mm">
                  <w:txbxContent>
                    <w:p w14:paraId="75703430" w14:textId="77777777" w:rsidR="00F77BD0" w:rsidRDefault="00F77BD0">
                      <w:pPr>
                        <w:jc w:val="left"/>
                        <w:textDirection w:val="btLr"/>
                      </w:pPr>
                    </w:p>
                  </w:txbxContent>
                </v:textbox>
              </v:shape>
            </w:pict>
          </mc:Fallback>
        </mc:AlternateContent>
      </w:r>
    </w:p>
    <w:p w14:paraId="137135AC" w14:textId="77777777" w:rsidR="00F77BD0" w:rsidRDefault="00F946AF">
      <w:pPr>
        <w:widowControl/>
        <w:pBdr>
          <w:top w:val="nil"/>
          <w:left w:val="nil"/>
          <w:bottom w:val="nil"/>
          <w:right w:val="nil"/>
          <w:between w:val="nil"/>
        </w:pBdr>
        <w:rPr>
          <w:rFonts w:ascii="Meiryo UI" w:eastAsia="Meiryo UI" w:hAnsi="Meiryo UI" w:cs="Meiryo UI"/>
          <w:color w:val="000000"/>
          <w:sz w:val="18"/>
          <w:szCs w:val="18"/>
        </w:rPr>
      </w:pPr>
      <w:r>
        <w:rPr>
          <w:rFonts w:ascii="ＭＳ 明朝" w:eastAsia="ＭＳ 明朝" w:hAnsi="ＭＳ 明朝" w:cs="ＭＳ 明朝"/>
          <w:b/>
          <w:color w:val="000000"/>
          <w:szCs w:val="21"/>
        </w:rPr>
        <w:t>【お問い合わせ】</w:t>
      </w:r>
      <w:r>
        <w:rPr>
          <w:rFonts w:ascii="ＭＳ 明朝" w:eastAsia="ＭＳ 明朝" w:hAnsi="ＭＳ 明朝" w:cs="ＭＳ 明朝"/>
          <w:color w:val="000000"/>
          <w:sz w:val="24"/>
        </w:rPr>
        <w:t> </w:t>
      </w:r>
    </w:p>
    <w:p w14:paraId="7924B9C2" w14:textId="77777777" w:rsidR="00F77BD0" w:rsidRDefault="00F946AF">
      <w:pPr>
        <w:widowControl/>
        <w:pBdr>
          <w:top w:val="nil"/>
          <w:left w:val="nil"/>
          <w:bottom w:val="nil"/>
          <w:right w:val="nil"/>
          <w:between w:val="nil"/>
        </w:pBdr>
        <w:rPr>
          <w:rFonts w:ascii="Meiryo UI" w:eastAsia="Meiryo UI" w:hAnsi="Meiryo UI" w:cs="Meiryo UI"/>
          <w:color w:val="000000"/>
          <w:sz w:val="18"/>
          <w:szCs w:val="18"/>
        </w:rPr>
      </w:pPr>
      <w:r>
        <w:rPr>
          <w:rFonts w:ascii="ＭＳ 明朝" w:eastAsia="ＭＳ 明朝" w:hAnsi="ＭＳ 明朝" w:cs="ＭＳ 明朝"/>
          <w:b/>
          <w:color w:val="000000"/>
          <w:szCs w:val="21"/>
        </w:rPr>
        <w:t>認定</w:t>
      </w:r>
      <w:r>
        <w:rPr>
          <w:rFonts w:ascii="ＭＳ 明朝" w:eastAsia="ＭＳ 明朝" w:hAnsi="ＭＳ 明朝" w:cs="ＭＳ 明朝"/>
          <w:b/>
          <w:color w:val="000000"/>
          <w:szCs w:val="21"/>
        </w:rPr>
        <w:t>NPO</w:t>
      </w:r>
      <w:r>
        <w:rPr>
          <w:rFonts w:ascii="ＭＳ 明朝" w:eastAsia="ＭＳ 明朝" w:hAnsi="ＭＳ 明朝" w:cs="ＭＳ 明朝"/>
          <w:b/>
          <w:color w:val="000000"/>
          <w:szCs w:val="21"/>
        </w:rPr>
        <w:t>法人　子どもの心理療法支援会　研修プログラムグループ事務局</w:t>
      </w:r>
      <w:r>
        <w:rPr>
          <w:rFonts w:ascii="ＭＳ 明朝" w:eastAsia="ＭＳ 明朝" w:hAnsi="ＭＳ 明朝" w:cs="ＭＳ 明朝"/>
          <w:color w:val="000000"/>
          <w:sz w:val="24"/>
        </w:rPr>
        <w:t> </w:t>
      </w:r>
    </w:p>
    <w:p w14:paraId="10F7431D" w14:textId="77777777" w:rsidR="00F77BD0" w:rsidRDefault="00F946AF">
      <w:pPr>
        <w:widowControl/>
        <w:pBdr>
          <w:top w:val="nil"/>
          <w:left w:val="nil"/>
          <w:bottom w:val="nil"/>
          <w:right w:val="nil"/>
          <w:between w:val="nil"/>
        </w:pBdr>
        <w:rPr>
          <w:rFonts w:ascii="Meiryo UI" w:eastAsia="Meiryo UI" w:hAnsi="Meiryo UI" w:cs="Meiryo UI"/>
          <w:color w:val="000000"/>
          <w:sz w:val="18"/>
          <w:szCs w:val="18"/>
        </w:rPr>
      </w:pPr>
      <w:r>
        <w:rPr>
          <w:rFonts w:ascii="ＭＳ 明朝" w:eastAsia="ＭＳ 明朝" w:hAnsi="ＭＳ 明朝" w:cs="ＭＳ 明朝"/>
          <w:b/>
          <w:color w:val="000000"/>
          <w:szCs w:val="21"/>
        </w:rPr>
        <w:t>〒</w:t>
      </w:r>
      <w:r>
        <w:rPr>
          <w:rFonts w:ascii="ＭＳ 明朝" w:eastAsia="ＭＳ 明朝" w:hAnsi="ＭＳ 明朝" w:cs="ＭＳ 明朝"/>
          <w:b/>
          <w:color w:val="000000"/>
          <w:szCs w:val="21"/>
        </w:rPr>
        <w:t xml:space="preserve">604-8187 </w:t>
      </w:r>
      <w:r>
        <w:rPr>
          <w:rFonts w:ascii="ＭＳ 明朝" w:eastAsia="ＭＳ 明朝" w:hAnsi="ＭＳ 明朝" w:cs="ＭＳ 明朝"/>
          <w:b/>
          <w:color w:val="000000"/>
          <w:szCs w:val="21"/>
        </w:rPr>
        <w:t>京都市中京区東洞院通御池下る笹屋町</w:t>
      </w:r>
      <w:r>
        <w:rPr>
          <w:rFonts w:ascii="ＭＳ 明朝" w:eastAsia="ＭＳ 明朝" w:hAnsi="ＭＳ 明朝" w:cs="ＭＳ 明朝"/>
          <w:b/>
          <w:color w:val="000000"/>
          <w:szCs w:val="21"/>
        </w:rPr>
        <w:t>444</w:t>
      </w:r>
      <w:r>
        <w:rPr>
          <w:rFonts w:ascii="ＭＳ 明朝" w:eastAsia="ＭＳ 明朝" w:hAnsi="ＭＳ 明朝" w:cs="ＭＳ 明朝"/>
          <w:b/>
          <w:color w:val="000000"/>
          <w:szCs w:val="21"/>
        </w:rPr>
        <w:t>初音館</w:t>
      </w:r>
      <w:r>
        <w:rPr>
          <w:rFonts w:ascii="ＭＳ 明朝" w:eastAsia="ＭＳ 明朝" w:hAnsi="ＭＳ 明朝" w:cs="ＭＳ 明朝"/>
          <w:b/>
          <w:color w:val="000000"/>
          <w:szCs w:val="21"/>
        </w:rPr>
        <w:t>302</w:t>
      </w:r>
      <w:r>
        <w:rPr>
          <w:rFonts w:ascii="ＭＳ 明朝" w:eastAsia="ＭＳ 明朝" w:hAnsi="ＭＳ 明朝" w:cs="ＭＳ 明朝"/>
          <w:color w:val="000000"/>
          <w:sz w:val="24"/>
        </w:rPr>
        <w:t> </w:t>
      </w:r>
    </w:p>
    <w:p w14:paraId="78D657EB" w14:textId="77777777" w:rsidR="00F77BD0" w:rsidRDefault="00F946AF">
      <w:pPr>
        <w:widowControl/>
        <w:pBdr>
          <w:top w:val="nil"/>
          <w:left w:val="nil"/>
          <w:bottom w:val="nil"/>
          <w:right w:val="nil"/>
          <w:between w:val="nil"/>
        </w:pBdr>
        <w:rPr>
          <w:rFonts w:ascii="Meiryo UI" w:eastAsia="Meiryo UI" w:hAnsi="Meiryo UI" w:cs="Meiryo UI"/>
          <w:color w:val="000000"/>
          <w:sz w:val="18"/>
          <w:szCs w:val="18"/>
        </w:rPr>
      </w:pPr>
      <w:r>
        <w:rPr>
          <w:rFonts w:ascii="ＭＳ 明朝" w:eastAsia="ＭＳ 明朝" w:hAnsi="ＭＳ 明朝" w:cs="ＭＳ 明朝"/>
          <w:b/>
          <w:color w:val="000000"/>
          <w:szCs w:val="21"/>
        </w:rPr>
        <w:t>Fax</w:t>
      </w:r>
      <w:r>
        <w:rPr>
          <w:rFonts w:ascii="ＭＳ 明朝" w:eastAsia="ＭＳ 明朝" w:hAnsi="ＭＳ 明朝" w:cs="ＭＳ 明朝"/>
          <w:b/>
          <w:color w:val="000000"/>
          <w:szCs w:val="21"/>
        </w:rPr>
        <w:t>：</w:t>
      </w:r>
      <w:r>
        <w:rPr>
          <w:rFonts w:ascii="ＭＳ 明朝" w:eastAsia="ＭＳ 明朝" w:hAnsi="ＭＳ 明朝" w:cs="ＭＳ 明朝"/>
          <w:b/>
          <w:color w:val="000000"/>
          <w:szCs w:val="21"/>
        </w:rPr>
        <w:t>075‐600-3238</w:t>
      </w:r>
      <w:r>
        <w:rPr>
          <w:rFonts w:ascii="ＭＳ 明朝" w:eastAsia="ＭＳ 明朝" w:hAnsi="ＭＳ 明朝" w:cs="ＭＳ 明朝"/>
          <w:b/>
          <w:color w:val="000000"/>
          <w:szCs w:val="21"/>
        </w:rPr>
        <w:t>／</w:t>
      </w:r>
      <w:r>
        <w:rPr>
          <w:rFonts w:ascii="ＭＳ 明朝" w:eastAsia="ＭＳ 明朝" w:hAnsi="ＭＳ 明朝" w:cs="ＭＳ 明朝"/>
          <w:b/>
          <w:color w:val="000000"/>
          <w:szCs w:val="21"/>
        </w:rPr>
        <w:t xml:space="preserve"> E-mail</w:t>
      </w:r>
      <w:r>
        <w:rPr>
          <w:rFonts w:ascii="ＭＳ 明朝" w:eastAsia="ＭＳ 明朝" w:hAnsi="ＭＳ 明朝" w:cs="ＭＳ 明朝"/>
          <w:b/>
          <w:color w:val="000000"/>
          <w:szCs w:val="21"/>
        </w:rPr>
        <w:t>：</w:t>
      </w:r>
      <w:r>
        <w:rPr>
          <w:rFonts w:ascii="ＭＳ 明朝" w:eastAsia="ＭＳ 明朝" w:hAnsi="ＭＳ 明朝" w:cs="ＭＳ 明朝"/>
          <w:b/>
          <w:color w:val="000000"/>
          <w:szCs w:val="21"/>
        </w:rPr>
        <w:t>kenshu@sacp.jp</w:t>
      </w:r>
      <w:r>
        <w:rPr>
          <w:rFonts w:ascii="ＭＳ 明朝" w:eastAsia="ＭＳ 明朝" w:hAnsi="ＭＳ 明朝" w:cs="ＭＳ 明朝"/>
          <w:b/>
          <w:color w:val="000000"/>
          <w:szCs w:val="21"/>
        </w:rPr>
        <w:t>／</w:t>
      </w:r>
      <w:r>
        <w:rPr>
          <w:rFonts w:ascii="ＭＳ 明朝" w:eastAsia="ＭＳ 明朝" w:hAnsi="ＭＳ 明朝" w:cs="ＭＳ 明朝"/>
          <w:b/>
          <w:color w:val="000000"/>
          <w:szCs w:val="21"/>
        </w:rPr>
        <w:t xml:space="preserve"> URL</w:t>
      </w:r>
      <w:r>
        <w:rPr>
          <w:rFonts w:ascii="ＭＳ 明朝" w:eastAsia="ＭＳ 明朝" w:hAnsi="ＭＳ 明朝" w:cs="ＭＳ 明朝"/>
          <w:b/>
          <w:color w:val="000000"/>
          <w:szCs w:val="21"/>
        </w:rPr>
        <w:t>：</w:t>
      </w:r>
      <w:hyperlink r:id="rId10">
        <w:r>
          <w:rPr>
            <w:rFonts w:ascii="ＭＳ 明朝" w:eastAsia="ＭＳ 明朝" w:hAnsi="ＭＳ 明朝" w:cs="ＭＳ 明朝"/>
            <w:b/>
            <w:color w:val="0563C1"/>
            <w:szCs w:val="21"/>
            <w:u w:val="single"/>
          </w:rPr>
          <w:t>http://sacp.jp/</w:t>
        </w:r>
      </w:hyperlink>
      <w:r>
        <w:rPr>
          <w:rFonts w:ascii="ＭＳ 明朝" w:eastAsia="ＭＳ 明朝" w:hAnsi="ＭＳ 明朝" w:cs="ＭＳ 明朝"/>
          <w:color w:val="000000"/>
          <w:sz w:val="24"/>
        </w:rPr>
        <w:t> </w:t>
      </w:r>
    </w:p>
    <w:p w14:paraId="51F7CEE7" w14:textId="77777777" w:rsidR="00F77BD0" w:rsidRDefault="00F946AF">
      <w:pPr>
        <w:widowControl/>
        <w:pBdr>
          <w:top w:val="nil"/>
          <w:left w:val="nil"/>
          <w:bottom w:val="nil"/>
          <w:right w:val="nil"/>
          <w:between w:val="nil"/>
        </w:pBdr>
        <w:rPr>
          <w:rFonts w:ascii="Meiryo UI" w:eastAsia="Meiryo UI" w:hAnsi="Meiryo UI" w:cs="Meiryo UI"/>
          <w:color w:val="000000"/>
          <w:sz w:val="18"/>
          <w:szCs w:val="18"/>
        </w:rPr>
      </w:pPr>
      <w:r>
        <w:rPr>
          <w:rFonts w:ascii="Meiryo UI" w:eastAsia="Meiryo UI" w:hAnsi="Meiryo UI" w:cs="Meiryo UI"/>
          <w:color w:val="000000"/>
          <w:sz w:val="18"/>
          <w:szCs w:val="18"/>
        </w:rPr>
        <w:t>☆</w:t>
      </w:r>
      <w:r>
        <w:rPr>
          <w:rFonts w:ascii="Meiryo UI" w:eastAsia="Meiryo UI" w:hAnsi="Meiryo UI" w:cs="Meiryo UI"/>
          <w:color w:val="000000"/>
          <w:sz w:val="18"/>
          <w:szCs w:val="18"/>
        </w:rPr>
        <w:t>研修の内容について聞きたい、ホームページをご覧になれない、</w:t>
      </w:r>
      <w:r>
        <w:rPr>
          <w:rFonts w:ascii="Meiryo UI" w:eastAsia="Meiryo UI" w:hAnsi="Meiryo UI" w:cs="Meiryo UI"/>
          <w:color w:val="000000"/>
          <w:sz w:val="18"/>
          <w:szCs w:val="18"/>
        </w:rPr>
        <w:t>NPO</w:t>
      </w:r>
      <w:r>
        <w:rPr>
          <w:rFonts w:ascii="Meiryo UI" w:eastAsia="Meiryo UI" w:hAnsi="Meiryo UI" w:cs="Meiryo UI"/>
          <w:color w:val="000000"/>
          <w:sz w:val="18"/>
          <w:szCs w:val="18"/>
        </w:rPr>
        <w:t>正会員になりたいなどがありましたら、お気軽にお問い合わせください。</w:t>
      </w:r>
    </w:p>
    <w:p w14:paraId="2AC94990" w14:textId="77777777" w:rsidR="00F77BD0" w:rsidRDefault="00F77BD0">
      <w:pPr>
        <w:widowControl/>
        <w:pBdr>
          <w:top w:val="nil"/>
          <w:left w:val="nil"/>
          <w:bottom w:val="nil"/>
          <w:right w:val="nil"/>
          <w:between w:val="nil"/>
        </w:pBdr>
        <w:rPr>
          <w:rFonts w:ascii="Meiryo UI" w:eastAsia="Meiryo UI" w:hAnsi="Meiryo UI" w:cs="Meiryo UI"/>
          <w:color w:val="000000"/>
          <w:sz w:val="18"/>
          <w:szCs w:val="18"/>
        </w:rPr>
      </w:pPr>
    </w:p>
    <w:sectPr w:rsidR="00F77BD0">
      <w:pgSz w:w="11906" w:h="16838"/>
      <w:pgMar w:top="567" w:right="851" w:bottom="567" w:left="851"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00000001" w:usb1="08070000" w:usb2="00000010" w:usb3="00000000" w:csb0="00020000" w:csb1="00000000"/>
  </w:font>
  <w:font w:name="Courier New">
    <w:panose1 w:val="02070309020205020404"/>
    <w:charset w:val="00"/>
    <w:family w:val="modern"/>
    <w:pitch w:val="fixed"/>
    <w:sig w:usb0="00000003" w:usb1="00000000" w:usb2="00000000" w:usb3="00000000" w:csb0="00000001" w:csb1="00000000"/>
  </w:font>
  <w:font w:name="Mangal">
    <w:panose1 w:val="00000400000000000000"/>
    <w:charset w:val="01"/>
    <w:family w:val="roman"/>
    <w:pitch w:val="variable"/>
    <w:sig w:usb0="00002000" w:usb1="00000000" w:usb2="00000000" w:usb3="00000000" w:csb0="00000000" w:csb1="00000000"/>
  </w:font>
  <w:font w:name="ＭＳ Ｐゴシック">
    <w:panose1 w:val="020B0600070205080204"/>
    <w:charset w:val="80"/>
    <w:family w:val="modern"/>
    <w:pitch w:val="variable"/>
    <w:sig w:usb0="E00002FF" w:usb1="6AC7FDFB" w:usb2="08000012" w:usb3="00000000" w:csb0="0002009F" w:csb1="00000000"/>
  </w:font>
  <w:font w:name="Georgia">
    <w:panose1 w:val="02040502050405020303"/>
    <w:charset w:val="00"/>
    <w:family w:val="auto"/>
    <w:pitch w:val="default"/>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BD0"/>
    <w:rsid w:val="00F77BD0"/>
    <w:rsid w:val="00F946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B9F34FC"/>
  <w15:docId w15:val="{E5476D29-D492-4B5B-BEB3-7C9535A6B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kern w:val="2"/>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Balloon Text"/>
    <w:basedOn w:val="a"/>
    <w:semiHidden/>
    <w:rPr>
      <w:rFonts w:ascii="Arial" w:eastAsia="ＭＳ ゴシック" w:hAnsi="Arial"/>
      <w:sz w:val="18"/>
      <w:szCs w:val="18"/>
    </w:rPr>
  </w:style>
  <w:style w:type="character" w:styleId="HTML">
    <w:name w:val="HTML Typewriter"/>
    <w:rPr>
      <w:rFonts w:ascii="ＭＳ ゴシック" w:eastAsia="ＭＳ ゴシック" w:hAnsi="Courier New" w:cs="Courier New"/>
      <w:sz w:val="20"/>
      <w:szCs w:val="20"/>
    </w:rPr>
  </w:style>
  <w:style w:type="character" w:styleId="a5">
    <w:name w:val="Hyperlink"/>
    <w:rsid w:val="00576A36"/>
    <w:rPr>
      <w:color w:val="0000FF"/>
      <w:u w:val="single"/>
    </w:rPr>
  </w:style>
  <w:style w:type="paragraph" w:styleId="a6">
    <w:name w:val="header"/>
    <w:basedOn w:val="a"/>
    <w:link w:val="a7"/>
    <w:uiPriority w:val="99"/>
    <w:unhideWhenUsed/>
    <w:rsid w:val="00CB4D8D"/>
    <w:pPr>
      <w:tabs>
        <w:tab w:val="center" w:pos="4252"/>
        <w:tab w:val="right" w:pos="8504"/>
      </w:tabs>
      <w:snapToGrid w:val="0"/>
    </w:pPr>
  </w:style>
  <w:style w:type="character" w:customStyle="1" w:styleId="a7">
    <w:name w:val="ヘッダー (文字)"/>
    <w:link w:val="a6"/>
    <w:uiPriority w:val="99"/>
    <w:rsid w:val="00CB4D8D"/>
    <w:rPr>
      <w:kern w:val="2"/>
      <w:sz w:val="21"/>
      <w:szCs w:val="24"/>
    </w:rPr>
  </w:style>
  <w:style w:type="paragraph" w:styleId="a8">
    <w:name w:val="footer"/>
    <w:basedOn w:val="a"/>
    <w:link w:val="a9"/>
    <w:uiPriority w:val="99"/>
    <w:unhideWhenUsed/>
    <w:rsid w:val="00CB4D8D"/>
    <w:pPr>
      <w:tabs>
        <w:tab w:val="center" w:pos="4252"/>
        <w:tab w:val="right" w:pos="8504"/>
      </w:tabs>
      <w:snapToGrid w:val="0"/>
    </w:pPr>
  </w:style>
  <w:style w:type="character" w:customStyle="1" w:styleId="a9">
    <w:name w:val="フッター (文字)"/>
    <w:link w:val="a8"/>
    <w:uiPriority w:val="99"/>
    <w:rsid w:val="00CB4D8D"/>
    <w:rPr>
      <w:kern w:val="2"/>
      <w:sz w:val="21"/>
      <w:szCs w:val="24"/>
    </w:rPr>
  </w:style>
  <w:style w:type="character" w:styleId="aa">
    <w:name w:val="annotation reference"/>
    <w:uiPriority w:val="99"/>
    <w:semiHidden/>
    <w:unhideWhenUsed/>
    <w:rsid w:val="003A3E8B"/>
    <w:rPr>
      <w:sz w:val="18"/>
      <w:szCs w:val="18"/>
    </w:rPr>
  </w:style>
  <w:style w:type="paragraph" w:styleId="ab">
    <w:name w:val="annotation text"/>
    <w:basedOn w:val="a"/>
    <w:link w:val="ac"/>
    <w:uiPriority w:val="99"/>
    <w:semiHidden/>
    <w:unhideWhenUsed/>
    <w:rsid w:val="003A3E8B"/>
    <w:pPr>
      <w:jc w:val="left"/>
    </w:pPr>
    <w:rPr>
      <w:rFonts w:ascii="游明朝" w:eastAsia="游明朝" w:hAnsi="游明朝" w:cs="Mangal"/>
      <w:szCs w:val="22"/>
    </w:rPr>
  </w:style>
  <w:style w:type="character" w:customStyle="1" w:styleId="ac">
    <w:name w:val="コメント文字列 (文字)"/>
    <w:link w:val="ab"/>
    <w:uiPriority w:val="99"/>
    <w:semiHidden/>
    <w:rsid w:val="003A3E8B"/>
    <w:rPr>
      <w:rFonts w:ascii="游明朝" w:eastAsia="游明朝" w:hAnsi="游明朝" w:cs="Mangal"/>
      <w:kern w:val="2"/>
      <w:sz w:val="21"/>
      <w:szCs w:val="22"/>
    </w:rPr>
  </w:style>
  <w:style w:type="table" w:styleId="ad">
    <w:name w:val="Table Grid"/>
    <w:basedOn w:val="a1"/>
    <w:uiPriority w:val="59"/>
    <w:rsid w:val="00E13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Unresolved Mention"/>
    <w:uiPriority w:val="99"/>
    <w:semiHidden/>
    <w:unhideWhenUsed/>
    <w:rsid w:val="00235FBC"/>
    <w:rPr>
      <w:color w:val="605E5C"/>
      <w:shd w:val="clear" w:color="auto" w:fill="E1DFDD"/>
    </w:rPr>
  </w:style>
  <w:style w:type="paragraph" w:customStyle="1" w:styleId="paragraph">
    <w:name w:val="paragraph"/>
    <w:basedOn w:val="a"/>
    <w:rsid w:val="00AA2A4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ormaltextrun">
    <w:name w:val="normaltextrun"/>
    <w:basedOn w:val="a0"/>
    <w:rsid w:val="00AA2A48"/>
  </w:style>
  <w:style w:type="character" w:customStyle="1" w:styleId="eop">
    <w:name w:val="eop"/>
    <w:basedOn w:val="a0"/>
    <w:rsid w:val="00AA2A48"/>
  </w:style>
  <w:style w:type="character" w:customStyle="1" w:styleId="spellingerror">
    <w:name w:val="spellingerror"/>
    <w:basedOn w:val="a0"/>
    <w:rsid w:val="00AA2A48"/>
  </w:style>
  <w:style w:type="paragraph" w:styleId="af">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acp.jp/" TargetMode="External"/><Relationship Id="rId4" Type="http://schemas.openxmlformats.org/officeDocument/2006/relationships/webSettings" Target="webSettings.xml"/><Relationship Id="rId9" Type="http://schemas.openxmlformats.org/officeDocument/2006/relationships/hyperlink" Target="https://forms.gle/tFQn32wGXcU9FwEX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75QzAWpjunVo8hPpoSWk8iP3ecg==">AMUW2mW+VKgk7oYAkJuDFmAq4u5VSIE7b04aEYME4N2hFoWUdkaSic/pm5t/99XLLpg6fT8vkV+HHRAgCaAoyu991vM6iqyEo8TVASVqltHNz0yeKMOk/sE=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201</Words>
  <Characters>1150</Characters>
  <Application>Microsoft Office Word</Application>
  <DocSecurity>0</DocSecurity>
  <Lines>9</Lines>
  <Paragraphs>2</Paragraphs>
  <ScaleCrop>false</ScaleCrop>
  <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平井正三</dc:creator>
  <cp:lastModifiedBy>河邉眞千子</cp:lastModifiedBy>
  <cp:revision>2</cp:revision>
  <dcterms:created xsi:type="dcterms:W3CDTF">2022-02-26T13:32:00Z</dcterms:created>
  <dcterms:modified xsi:type="dcterms:W3CDTF">2022-02-27T01:23:00Z</dcterms:modified>
</cp:coreProperties>
</file>